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2D7853" w:rsidR="00455690" w:rsidP="00E65285" w:rsidRDefault="00455690" w14:paraId="358E455B" w14:textId="2A69BFF7">
      <w:pPr>
        <w:pStyle w:val="BodyText"/>
        <w:tabs>
          <w:tab w:val="left" w:pos="1330"/>
        </w:tabs>
        <w:spacing w:line="276" w:lineRule="auto"/>
        <w:rPr>
          <w:rFonts w:ascii="Arial" w:hAnsi="Arial" w:cs="Arial"/>
          <w:lang w:val="pt-BR"/>
        </w:rPr>
      </w:pPr>
    </w:p>
    <w:p w:rsidR="00455690" w:rsidP="00E034E1" w:rsidRDefault="00E034E1" w14:paraId="358E455C" w14:textId="5CF64345">
      <w:pPr>
        <w:pStyle w:val="BodyText"/>
        <w:tabs>
          <w:tab w:val="left" w:pos="8860"/>
        </w:tabs>
        <w:spacing w:line="276" w:lineRule="auto"/>
        <w:rPr>
          <w:rFonts w:ascii="Times New Roman"/>
        </w:rPr>
      </w:pPr>
      <w:r>
        <w:rPr>
          <w:rFonts w:ascii="Times New Roman"/>
        </w:rPr>
        <w:tab/>
      </w:r>
    </w:p>
    <w:p w:rsidRPr="008273BE" w:rsidR="00455690" w:rsidP="006F7831" w:rsidRDefault="00455690" w14:paraId="358E455D" w14:textId="6C2B01F9">
      <w:pPr>
        <w:pStyle w:val="BodyText"/>
        <w:rPr>
          <w:rFonts w:ascii="Arial" w:hAnsi="Arial" w:cs="Arial"/>
        </w:rPr>
      </w:pPr>
    </w:p>
    <w:p w:rsidRPr="008273BE" w:rsidR="00455690" w:rsidP="006F7831" w:rsidRDefault="00455690" w14:paraId="358E455E" w14:textId="2584EDB8">
      <w:pPr>
        <w:pStyle w:val="BodyText"/>
        <w:rPr>
          <w:rFonts w:ascii="Arial" w:hAnsi="Arial" w:cs="Arial"/>
        </w:rPr>
      </w:pPr>
    </w:p>
    <w:p w:rsidRPr="008273BE" w:rsidR="00455690" w:rsidP="006F7831" w:rsidRDefault="00455690" w14:paraId="358E455F" w14:textId="77777777">
      <w:pPr>
        <w:pStyle w:val="BodyText"/>
        <w:rPr>
          <w:rFonts w:ascii="Arial" w:hAnsi="Arial" w:cs="Arial"/>
        </w:rPr>
      </w:pPr>
    </w:p>
    <w:p w:rsidRPr="008273BE" w:rsidR="00455690" w:rsidP="006F7831" w:rsidRDefault="00455690" w14:paraId="358E4560" w14:textId="77777777">
      <w:pPr>
        <w:pStyle w:val="BodyText"/>
        <w:rPr>
          <w:rFonts w:ascii="Arial" w:hAnsi="Arial" w:cs="Arial"/>
        </w:rPr>
      </w:pPr>
    </w:p>
    <w:p w:rsidRPr="008273BE" w:rsidR="00455690" w:rsidP="006F7831" w:rsidRDefault="00455690" w14:paraId="358E4561" w14:textId="77777777">
      <w:pPr>
        <w:pStyle w:val="BodyText"/>
        <w:rPr>
          <w:rFonts w:ascii="Arial" w:hAnsi="Arial" w:cs="Arial"/>
        </w:rPr>
      </w:pPr>
    </w:p>
    <w:p w:rsidRPr="008273BE" w:rsidR="00455690" w:rsidP="006F7831" w:rsidRDefault="00455690" w14:paraId="358E4562" w14:textId="77777777">
      <w:pPr>
        <w:pStyle w:val="BodyText"/>
        <w:rPr>
          <w:rFonts w:ascii="Arial" w:hAnsi="Arial" w:cs="Arial"/>
        </w:rPr>
      </w:pPr>
    </w:p>
    <w:p w:rsidRPr="008273BE" w:rsidR="00455690" w:rsidP="006F7831" w:rsidRDefault="00455690" w14:paraId="358E4563" w14:textId="77777777">
      <w:pPr>
        <w:pStyle w:val="BodyText"/>
        <w:rPr>
          <w:rFonts w:ascii="Arial" w:hAnsi="Arial" w:cs="Arial"/>
        </w:rPr>
      </w:pPr>
    </w:p>
    <w:p w:rsidRPr="008273BE" w:rsidR="00455690" w:rsidP="006F7831" w:rsidRDefault="00455690" w14:paraId="358E4564" w14:textId="77777777">
      <w:pPr>
        <w:pStyle w:val="BodyText"/>
        <w:rPr>
          <w:rFonts w:ascii="Arial" w:hAnsi="Arial" w:cs="Arial"/>
        </w:rPr>
      </w:pPr>
    </w:p>
    <w:p w:rsidRPr="008273BE" w:rsidR="00455690" w:rsidP="006F7831" w:rsidRDefault="00455690" w14:paraId="358E4565" w14:textId="77777777">
      <w:pPr>
        <w:pStyle w:val="BodyText"/>
        <w:rPr>
          <w:rFonts w:ascii="Arial" w:hAnsi="Arial" w:cs="Arial"/>
        </w:rPr>
      </w:pPr>
    </w:p>
    <w:p w:rsidRPr="008273BE" w:rsidR="00455690" w:rsidP="006F7831" w:rsidRDefault="00455690" w14:paraId="358E4566" w14:textId="77777777">
      <w:pPr>
        <w:pStyle w:val="BodyText"/>
        <w:rPr>
          <w:rFonts w:ascii="Arial" w:hAnsi="Arial" w:cs="Arial"/>
        </w:rPr>
      </w:pPr>
    </w:p>
    <w:p w:rsidRPr="008273BE" w:rsidR="00E65285" w:rsidP="006F7831" w:rsidRDefault="00E65285" w14:paraId="22743E1B" w14:textId="77777777">
      <w:pPr>
        <w:pStyle w:val="BodyText"/>
        <w:rPr>
          <w:rFonts w:ascii="Arial" w:hAnsi="Arial" w:cs="Arial"/>
        </w:rPr>
      </w:pPr>
    </w:p>
    <w:p w:rsidRPr="008273BE" w:rsidR="00E65285" w:rsidP="006F7831" w:rsidRDefault="00E65285" w14:paraId="10B98EDB" w14:textId="77777777">
      <w:pPr>
        <w:pStyle w:val="BodyText"/>
        <w:rPr>
          <w:rFonts w:ascii="Arial" w:hAnsi="Arial" w:cs="Arial"/>
        </w:rPr>
      </w:pPr>
    </w:p>
    <w:p w:rsidRPr="008273BE" w:rsidR="00E65285" w:rsidP="006F7831" w:rsidRDefault="00E65285" w14:paraId="4CB9A701" w14:textId="77777777">
      <w:pPr>
        <w:pStyle w:val="BodyText"/>
        <w:rPr>
          <w:rFonts w:ascii="Arial" w:hAnsi="Arial" w:cs="Arial"/>
        </w:rPr>
      </w:pPr>
    </w:p>
    <w:p w:rsidRPr="008273BE" w:rsidR="00E65285" w:rsidP="006F7831" w:rsidRDefault="00E65285" w14:paraId="42EE264C" w14:textId="77777777">
      <w:pPr>
        <w:pStyle w:val="BodyText"/>
        <w:rPr>
          <w:rFonts w:ascii="Arial" w:hAnsi="Arial" w:cs="Arial"/>
        </w:rPr>
      </w:pPr>
    </w:p>
    <w:p w:rsidRPr="008273BE" w:rsidR="00E65285" w:rsidP="006F7831" w:rsidRDefault="00E65285" w14:paraId="447732C9" w14:textId="77777777">
      <w:pPr>
        <w:pStyle w:val="BodyText"/>
        <w:rPr>
          <w:rFonts w:ascii="Arial" w:hAnsi="Arial" w:cs="Arial"/>
        </w:rPr>
      </w:pPr>
    </w:p>
    <w:p w:rsidRPr="008273BE" w:rsidR="00E65285" w:rsidP="006F7831" w:rsidRDefault="00E65285" w14:paraId="6B8CF2E9" w14:textId="77777777">
      <w:pPr>
        <w:pStyle w:val="BodyText"/>
        <w:rPr>
          <w:rFonts w:ascii="Arial" w:hAnsi="Arial" w:cs="Arial"/>
        </w:rPr>
      </w:pPr>
    </w:p>
    <w:p w:rsidRPr="008273BE" w:rsidR="00E65285" w:rsidP="006F7831" w:rsidRDefault="00E65285" w14:paraId="21A63435" w14:textId="77777777">
      <w:pPr>
        <w:pStyle w:val="BodyText"/>
        <w:rPr>
          <w:rFonts w:ascii="Arial" w:hAnsi="Arial" w:cs="Arial"/>
        </w:rPr>
      </w:pPr>
    </w:p>
    <w:p w:rsidRPr="008273BE" w:rsidR="008273BE" w:rsidP="006F7831" w:rsidRDefault="008273BE" w14:paraId="419BF880" w14:textId="77777777">
      <w:pPr>
        <w:pStyle w:val="BodyText"/>
        <w:rPr>
          <w:rFonts w:ascii="Arial" w:hAnsi="Arial" w:cs="Arial"/>
        </w:rPr>
      </w:pPr>
    </w:p>
    <w:p w:rsidRPr="00E65285" w:rsidR="00455690" w:rsidP="00C05928" w:rsidRDefault="002619AC" w14:paraId="358E456B" w14:textId="22AC5E3E">
      <w:pPr>
        <w:spacing w:before="240" w:after="240" w:line="276" w:lineRule="auto"/>
        <w:ind w:left="170"/>
        <w:jc w:val="center"/>
        <w:rPr>
          <w:rFonts w:ascii="Arial"/>
          <w:b/>
          <w:sz w:val="20"/>
        </w:rPr>
      </w:pPr>
      <w:r>
        <w:rPr>
          <w:rFonts w:ascii="Arial"/>
          <w:b/>
          <w:sz w:val="20"/>
        </w:rPr>
        <w:t>ANEXO</w:t>
      </w:r>
      <w:r>
        <w:rPr>
          <w:rFonts w:ascii="Arial"/>
          <w:b/>
          <w:spacing w:val="-8"/>
          <w:sz w:val="20"/>
        </w:rPr>
        <w:t xml:space="preserve"> </w:t>
      </w:r>
      <w:r w:rsidR="007F1058">
        <w:rPr>
          <w:rFonts w:ascii="Arial"/>
          <w:b/>
          <w:spacing w:val="-5"/>
          <w:sz w:val="20"/>
        </w:rPr>
        <w:t>17</w:t>
      </w:r>
    </w:p>
    <w:p w:rsidR="00455690" w:rsidP="00C05928" w:rsidRDefault="002619AC" w14:paraId="358E456F" w14:textId="7B17B692">
      <w:pPr>
        <w:spacing w:before="480" w:after="240" w:line="276" w:lineRule="auto"/>
        <w:ind w:left="170"/>
        <w:jc w:val="center"/>
        <w:rPr>
          <w:rFonts w:ascii="Arial" w:hAnsi="Arial"/>
          <w:b/>
          <w:sz w:val="20"/>
        </w:rPr>
      </w:pPr>
      <w:r>
        <w:rPr>
          <w:rFonts w:ascii="Arial" w:hAnsi="Arial"/>
          <w:b/>
          <w:sz w:val="20"/>
        </w:rPr>
        <w:t>DAS</w:t>
      </w:r>
      <w:r>
        <w:rPr>
          <w:rFonts w:ascii="Arial" w:hAnsi="Arial"/>
          <w:b/>
          <w:spacing w:val="-4"/>
          <w:sz w:val="20"/>
        </w:rPr>
        <w:t xml:space="preserve"> </w:t>
      </w:r>
      <w:r>
        <w:rPr>
          <w:rFonts w:ascii="Arial" w:hAnsi="Arial"/>
          <w:b/>
          <w:sz w:val="20"/>
        </w:rPr>
        <w:t>CONDIÇÕES</w:t>
      </w:r>
      <w:r>
        <w:rPr>
          <w:rFonts w:ascii="Arial" w:hAnsi="Arial"/>
          <w:b/>
          <w:spacing w:val="-4"/>
          <w:sz w:val="20"/>
        </w:rPr>
        <w:t xml:space="preserve"> </w:t>
      </w:r>
      <w:r>
        <w:rPr>
          <w:rFonts w:ascii="Arial" w:hAnsi="Arial"/>
          <w:b/>
          <w:sz w:val="20"/>
        </w:rPr>
        <w:t>TÉCNICAS</w:t>
      </w:r>
      <w:r>
        <w:rPr>
          <w:rFonts w:ascii="Arial" w:hAnsi="Arial"/>
          <w:b/>
          <w:spacing w:val="-4"/>
          <w:sz w:val="20"/>
        </w:rPr>
        <w:t xml:space="preserve"> </w:t>
      </w:r>
      <w:r>
        <w:rPr>
          <w:rFonts w:ascii="Arial" w:hAnsi="Arial"/>
          <w:b/>
          <w:sz w:val="20"/>
        </w:rPr>
        <w:t>COMPATÍVEIS</w:t>
      </w:r>
      <w:r>
        <w:rPr>
          <w:rFonts w:ascii="Arial" w:hAnsi="Arial"/>
          <w:b/>
          <w:spacing w:val="-3"/>
          <w:sz w:val="20"/>
        </w:rPr>
        <w:t xml:space="preserve"> </w:t>
      </w:r>
      <w:r>
        <w:rPr>
          <w:rFonts w:ascii="Arial" w:hAnsi="Arial"/>
          <w:b/>
          <w:sz w:val="20"/>
        </w:rPr>
        <w:t>COM</w:t>
      </w:r>
      <w:r>
        <w:rPr>
          <w:rFonts w:ascii="Arial" w:hAnsi="Arial"/>
          <w:b/>
          <w:spacing w:val="-2"/>
          <w:sz w:val="20"/>
        </w:rPr>
        <w:t xml:space="preserve"> </w:t>
      </w:r>
      <w:r>
        <w:rPr>
          <w:rFonts w:ascii="Arial" w:hAnsi="Arial"/>
          <w:b/>
          <w:sz w:val="20"/>
        </w:rPr>
        <w:t>OS</w:t>
      </w:r>
      <w:r>
        <w:rPr>
          <w:rFonts w:ascii="Arial" w:hAnsi="Arial"/>
          <w:b/>
          <w:spacing w:val="-4"/>
          <w:sz w:val="20"/>
        </w:rPr>
        <w:t xml:space="preserve"> </w:t>
      </w:r>
      <w:r>
        <w:rPr>
          <w:rFonts w:ascii="Arial" w:hAnsi="Arial"/>
          <w:b/>
          <w:sz w:val="20"/>
        </w:rPr>
        <w:t>INVESTIMENTOS</w:t>
      </w:r>
      <w:r>
        <w:rPr>
          <w:rFonts w:ascii="Arial" w:hAnsi="Arial"/>
          <w:b/>
          <w:spacing w:val="-2"/>
          <w:sz w:val="20"/>
        </w:rPr>
        <w:t xml:space="preserve"> </w:t>
      </w:r>
      <w:r>
        <w:rPr>
          <w:rFonts w:ascii="Arial" w:hAnsi="Arial"/>
          <w:b/>
          <w:sz w:val="20"/>
        </w:rPr>
        <w:t>INICIAIS E</w:t>
      </w:r>
      <w:r>
        <w:rPr>
          <w:rFonts w:ascii="Arial" w:hAnsi="Arial"/>
          <w:b/>
          <w:spacing w:val="-5"/>
          <w:sz w:val="20"/>
        </w:rPr>
        <w:t xml:space="preserve"> </w:t>
      </w:r>
      <w:r>
        <w:rPr>
          <w:rFonts w:ascii="Arial" w:hAnsi="Arial"/>
          <w:b/>
          <w:sz w:val="20"/>
        </w:rPr>
        <w:t>À</w:t>
      </w:r>
      <w:r>
        <w:rPr>
          <w:rFonts w:ascii="Arial" w:hAnsi="Arial"/>
          <w:b/>
          <w:spacing w:val="-4"/>
          <w:sz w:val="20"/>
        </w:rPr>
        <w:t xml:space="preserve"> </w:t>
      </w:r>
      <w:r>
        <w:rPr>
          <w:rFonts w:ascii="Arial" w:hAnsi="Arial"/>
          <w:b/>
          <w:sz w:val="20"/>
        </w:rPr>
        <w:t>OPERAÇÃO</w:t>
      </w:r>
      <w:r>
        <w:rPr>
          <w:rFonts w:ascii="Arial" w:hAnsi="Arial"/>
          <w:b/>
          <w:spacing w:val="-3"/>
          <w:sz w:val="20"/>
        </w:rPr>
        <w:t xml:space="preserve"> </w:t>
      </w:r>
      <w:r>
        <w:rPr>
          <w:rFonts w:ascii="Arial" w:hAnsi="Arial"/>
          <w:b/>
          <w:sz w:val="20"/>
        </w:rPr>
        <w:t>DO SISTEMA NECESSÁRIAS À ASSINATURA DO CONTRATO</w:t>
      </w:r>
    </w:p>
    <w:p w:rsidRPr="00E65285" w:rsidR="00786CA8" w:rsidP="00C05928" w:rsidRDefault="00786CA8" w14:paraId="234C3B42" w14:textId="77777777">
      <w:pPr>
        <w:spacing w:before="480" w:after="240" w:line="276" w:lineRule="auto"/>
        <w:ind w:left="170"/>
        <w:jc w:val="center"/>
        <w:rPr>
          <w:rFonts w:ascii="Arial" w:hAnsi="Arial"/>
          <w:b/>
          <w:sz w:val="20"/>
        </w:rPr>
      </w:pPr>
    </w:p>
    <w:p w:rsidRPr="00D71AB9" w:rsidR="00DB03D5" w:rsidP="00DB03D5" w:rsidRDefault="00DB03D5" w14:paraId="0DF75F83" w14:textId="3341FB8B">
      <w:pPr>
        <w:jc w:val="both"/>
        <w:rPr>
          <w:rFonts w:cs="Arial"/>
          <w:b/>
          <w:sz w:val="20"/>
          <w:szCs w:val="20"/>
          <w:lang w:val="pt-BR"/>
        </w:rPr>
      </w:pPr>
      <w:r w:rsidRPr="00B86230">
        <w:rPr>
          <w:rFonts w:cs="Arial"/>
          <w:b/>
          <w:sz w:val="20"/>
          <w:szCs w:val="20"/>
          <w:lang w:val="pt-BR"/>
        </w:rPr>
        <w:t xml:space="preserve">CONCESSÃO PATROCINADA DOS SERVIÇOS PÚBLICOS DE AMPLIAÇÃO OPERAÇÃO, MANUTENÇÃO E REALIZAÇÃO DOS INVESTIMENTOS NECESSÁRIOS PARA A EXPLORAÇÃO DO SISTEMA RODOVIÁRIO DENOMINADO </w:t>
      </w:r>
      <w:r w:rsidR="008702EC">
        <w:rPr>
          <w:rFonts w:cs="Arial"/>
          <w:b/>
          <w:sz w:val="20"/>
          <w:szCs w:val="20"/>
          <w:lang w:val="pt-BR"/>
        </w:rPr>
        <w:t xml:space="preserve">LOTE </w:t>
      </w:r>
      <w:r w:rsidRPr="00B86230">
        <w:rPr>
          <w:rFonts w:cs="Arial"/>
          <w:b/>
          <w:sz w:val="20"/>
          <w:szCs w:val="20"/>
          <w:lang w:val="pt-BR"/>
        </w:rPr>
        <w:t>PARANAPANEMA</w:t>
      </w:r>
    </w:p>
    <w:p w:rsidR="00DB03D5" w:rsidP="00E65285" w:rsidRDefault="00DB03D5" w14:paraId="358E4571" w14:textId="6617EF4B">
      <w:pPr>
        <w:spacing w:line="276" w:lineRule="auto"/>
        <w:jc w:val="both"/>
        <w:rPr>
          <w:rFonts w:ascii="Arial" w:hAnsi="Arial"/>
          <w:sz w:val="20"/>
        </w:rPr>
        <w:sectPr w:rsidR="00DB03D5" w:rsidSect="00024B94">
          <w:headerReference w:type="default" r:id="rId11"/>
          <w:footerReference w:type="default" r:id="rId12"/>
          <w:type w:val="continuous"/>
          <w:pgSz w:w="11920" w:h="16850" w:orient="portrait"/>
          <w:pgMar w:top="1980" w:right="1134" w:bottom="1134" w:left="1134" w:header="516" w:footer="703" w:gutter="0"/>
          <w:pgNumType w:start="1"/>
          <w:cols w:space="720"/>
        </w:sectPr>
      </w:pPr>
    </w:p>
    <w:p w:rsidRPr="00C909C5" w:rsidR="00455690" w:rsidP="0036697A" w:rsidRDefault="002619AC" w14:paraId="358E4575" w14:textId="38A283FA">
      <w:pPr>
        <w:spacing w:before="240" w:after="240" w:line="276" w:lineRule="auto"/>
        <w:ind w:left="261" w:right="510"/>
        <w:jc w:val="both"/>
        <w:rPr>
          <w:rFonts w:ascii="Arial" w:hAnsi="Arial"/>
          <w:b/>
          <w:sz w:val="20"/>
        </w:rPr>
      </w:pPr>
      <w:r>
        <w:rPr>
          <w:rFonts w:ascii="Arial" w:hAnsi="Arial"/>
          <w:b/>
          <w:sz w:val="20"/>
        </w:rPr>
        <w:lastRenderedPageBreak/>
        <w:t>Requisitos a serem comprovados pela ADJUDICATÁRIA, como condição para a assinatura do CONTRATO,</w:t>
      </w:r>
      <w:r>
        <w:rPr>
          <w:rFonts w:ascii="Arial" w:hAnsi="Arial"/>
          <w:b/>
          <w:spacing w:val="-8"/>
          <w:sz w:val="20"/>
        </w:rPr>
        <w:t xml:space="preserve"> </w:t>
      </w:r>
      <w:r>
        <w:rPr>
          <w:rFonts w:ascii="Arial" w:hAnsi="Arial"/>
          <w:b/>
          <w:sz w:val="20"/>
        </w:rPr>
        <w:t>o</w:t>
      </w:r>
      <w:r>
        <w:rPr>
          <w:rFonts w:ascii="Arial" w:hAnsi="Arial"/>
          <w:b/>
          <w:spacing w:val="-8"/>
          <w:sz w:val="20"/>
        </w:rPr>
        <w:t xml:space="preserve"> </w:t>
      </w:r>
      <w:r>
        <w:rPr>
          <w:rFonts w:ascii="Arial" w:hAnsi="Arial"/>
          <w:b/>
          <w:sz w:val="20"/>
        </w:rPr>
        <w:t>que</w:t>
      </w:r>
      <w:r>
        <w:rPr>
          <w:rFonts w:ascii="Arial" w:hAnsi="Arial"/>
          <w:b/>
          <w:spacing w:val="-8"/>
          <w:sz w:val="20"/>
        </w:rPr>
        <w:t xml:space="preserve"> </w:t>
      </w:r>
      <w:r>
        <w:rPr>
          <w:rFonts w:ascii="Arial" w:hAnsi="Arial"/>
          <w:b/>
          <w:sz w:val="20"/>
        </w:rPr>
        <w:t>poderá</w:t>
      </w:r>
      <w:r>
        <w:rPr>
          <w:rFonts w:ascii="Arial" w:hAnsi="Arial"/>
          <w:b/>
          <w:spacing w:val="-8"/>
          <w:sz w:val="20"/>
        </w:rPr>
        <w:t xml:space="preserve"> </w:t>
      </w:r>
      <w:r>
        <w:rPr>
          <w:rFonts w:ascii="Arial" w:hAnsi="Arial"/>
          <w:b/>
          <w:sz w:val="20"/>
        </w:rPr>
        <w:t>ser</w:t>
      </w:r>
      <w:r>
        <w:rPr>
          <w:rFonts w:ascii="Arial" w:hAnsi="Arial"/>
          <w:b/>
          <w:spacing w:val="-8"/>
          <w:sz w:val="20"/>
        </w:rPr>
        <w:t xml:space="preserve"> </w:t>
      </w:r>
      <w:r>
        <w:rPr>
          <w:rFonts w:ascii="Arial" w:hAnsi="Arial"/>
          <w:b/>
          <w:sz w:val="20"/>
        </w:rPr>
        <w:t>feito</w:t>
      </w:r>
      <w:r>
        <w:rPr>
          <w:rFonts w:ascii="Arial" w:hAnsi="Arial"/>
          <w:b/>
          <w:spacing w:val="-5"/>
          <w:sz w:val="20"/>
        </w:rPr>
        <w:t xml:space="preserve"> </w:t>
      </w:r>
      <w:r>
        <w:rPr>
          <w:rFonts w:ascii="Arial" w:hAnsi="Arial"/>
          <w:b/>
          <w:sz w:val="20"/>
        </w:rPr>
        <w:t>por</w:t>
      </w:r>
      <w:r>
        <w:rPr>
          <w:rFonts w:ascii="Arial" w:hAnsi="Arial"/>
          <w:b/>
          <w:spacing w:val="-8"/>
          <w:sz w:val="20"/>
        </w:rPr>
        <w:t xml:space="preserve"> </w:t>
      </w:r>
      <w:r>
        <w:rPr>
          <w:rFonts w:ascii="Arial" w:hAnsi="Arial"/>
          <w:b/>
          <w:sz w:val="20"/>
        </w:rPr>
        <w:t>meio</w:t>
      </w:r>
      <w:r>
        <w:rPr>
          <w:rFonts w:ascii="Arial" w:hAnsi="Arial"/>
          <w:b/>
          <w:spacing w:val="-7"/>
          <w:sz w:val="20"/>
        </w:rPr>
        <w:t xml:space="preserve"> </w:t>
      </w:r>
      <w:r>
        <w:rPr>
          <w:rFonts w:ascii="Arial" w:hAnsi="Arial"/>
          <w:b/>
          <w:sz w:val="20"/>
        </w:rPr>
        <w:t>de</w:t>
      </w:r>
      <w:r>
        <w:rPr>
          <w:rFonts w:ascii="Arial" w:hAnsi="Arial"/>
          <w:b/>
          <w:spacing w:val="-7"/>
          <w:sz w:val="20"/>
        </w:rPr>
        <w:t xml:space="preserve"> </w:t>
      </w:r>
      <w:r>
        <w:rPr>
          <w:rFonts w:ascii="Arial" w:hAnsi="Arial"/>
          <w:b/>
          <w:sz w:val="20"/>
        </w:rPr>
        <w:t>atestados</w:t>
      </w:r>
      <w:r>
        <w:rPr>
          <w:rFonts w:ascii="Arial" w:hAnsi="Arial"/>
          <w:b/>
          <w:spacing w:val="-8"/>
          <w:sz w:val="20"/>
        </w:rPr>
        <w:t xml:space="preserve"> </w:t>
      </w:r>
      <w:r>
        <w:rPr>
          <w:rFonts w:ascii="Arial" w:hAnsi="Arial"/>
          <w:b/>
          <w:sz w:val="20"/>
        </w:rPr>
        <w:t>próprios</w:t>
      </w:r>
      <w:r>
        <w:rPr>
          <w:rFonts w:ascii="Arial" w:hAnsi="Arial"/>
          <w:b/>
          <w:spacing w:val="-8"/>
          <w:sz w:val="20"/>
        </w:rPr>
        <w:t xml:space="preserve"> </w:t>
      </w:r>
      <w:r>
        <w:rPr>
          <w:rFonts w:ascii="Arial" w:hAnsi="Arial"/>
          <w:b/>
          <w:sz w:val="20"/>
        </w:rPr>
        <w:t>ou</w:t>
      </w:r>
      <w:r>
        <w:rPr>
          <w:rFonts w:ascii="Arial" w:hAnsi="Arial"/>
          <w:b/>
          <w:spacing w:val="-6"/>
          <w:sz w:val="20"/>
        </w:rPr>
        <w:t xml:space="preserve"> </w:t>
      </w:r>
      <w:r>
        <w:rPr>
          <w:rFonts w:ascii="Arial" w:hAnsi="Arial"/>
          <w:b/>
          <w:sz w:val="20"/>
        </w:rPr>
        <w:t>emitidos</w:t>
      </w:r>
      <w:r>
        <w:rPr>
          <w:rFonts w:ascii="Arial" w:hAnsi="Arial"/>
          <w:b/>
          <w:spacing w:val="-8"/>
          <w:sz w:val="20"/>
        </w:rPr>
        <w:t xml:space="preserve"> </w:t>
      </w:r>
      <w:r>
        <w:rPr>
          <w:rFonts w:ascii="Arial" w:hAnsi="Arial"/>
          <w:b/>
          <w:sz w:val="20"/>
        </w:rPr>
        <w:t>em</w:t>
      </w:r>
      <w:r>
        <w:rPr>
          <w:rFonts w:ascii="Arial" w:hAnsi="Arial"/>
          <w:b/>
          <w:spacing w:val="-8"/>
          <w:sz w:val="20"/>
        </w:rPr>
        <w:t xml:space="preserve"> </w:t>
      </w:r>
      <w:r>
        <w:rPr>
          <w:rFonts w:ascii="Arial" w:hAnsi="Arial"/>
          <w:b/>
          <w:sz w:val="20"/>
        </w:rPr>
        <w:t>nome</w:t>
      </w:r>
      <w:r>
        <w:rPr>
          <w:rFonts w:ascii="Arial" w:hAnsi="Arial"/>
          <w:b/>
          <w:spacing w:val="-8"/>
          <w:sz w:val="20"/>
        </w:rPr>
        <w:t xml:space="preserve"> </w:t>
      </w:r>
      <w:r>
        <w:rPr>
          <w:rFonts w:ascii="Arial" w:hAnsi="Arial"/>
          <w:b/>
          <w:sz w:val="20"/>
        </w:rPr>
        <w:t>de</w:t>
      </w:r>
      <w:r>
        <w:rPr>
          <w:rFonts w:ascii="Arial" w:hAnsi="Arial"/>
          <w:b/>
          <w:spacing w:val="-7"/>
          <w:sz w:val="20"/>
        </w:rPr>
        <w:t xml:space="preserve"> </w:t>
      </w:r>
      <w:r>
        <w:rPr>
          <w:rFonts w:ascii="Arial" w:hAnsi="Arial"/>
          <w:b/>
          <w:sz w:val="20"/>
        </w:rPr>
        <w:t>empresa controlada, controladora, coligada e/ou empresas sob controle comum da ADJUDICATÁRIA, direta ou indiretamente, desde que a situação (de sociedade controlada, controladora, coligada e/ou empresas sob controle comum, direta ou indiretamente) seja devidamente comprovada e vigore desde data anterior à da publicação do EDITAL, ou em nome de profissional(is) ou sociedade(s) a ser(em) subcontratada(o)(s) pela ADJUDICATÁRIA, por meio do processo de subcontratação.</w:t>
      </w:r>
    </w:p>
    <w:p w:rsidRPr="00C909C5" w:rsidR="00455690" w:rsidP="0036697A" w:rsidRDefault="002619AC" w14:paraId="358E4577" w14:textId="433E784F">
      <w:pPr>
        <w:pStyle w:val="ListParagraph"/>
        <w:numPr>
          <w:ilvl w:val="0"/>
          <w:numId w:val="4"/>
        </w:numPr>
        <w:tabs>
          <w:tab w:val="left" w:pos="825"/>
        </w:tabs>
        <w:spacing w:before="240" w:after="240" w:line="276" w:lineRule="auto"/>
        <w:ind w:left="686" w:right="510" w:hanging="425"/>
        <w:rPr>
          <w:rFonts w:ascii="Arial" w:hAnsi="Arial"/>
          <w:b/>
          <w:sz w:val="20"/>
        </w:rPr>
      </w:pPr>
      <w:r>
        <w:rPr>
          <w:rFonts w:ascii="Arial" w:hAnsi="Arial"/>
          <w:b/>
          <w:sz w:val="20"/>
        </w:rPr>
        <w:t>CONDIÇÕES</w:t>
      </w:r>
      <w:r>
        <w:rPr>
          <w:rFonts w:ascii="Arial" w:hAnsi="Arial"/>
          <w:b/>
          <w:spacing w:val="-13"/>
          <w:sz w:val="20"/>
        </w:rPr>
        <w:t xml:space="preserve"> </w:t>
      </w:r>
      <w:r>
        <w:rPr>
          <w:rFonts w:ascii="Arial" w:hAnsi="Arial"/>
          <w:b/>
          <w:sz w:val="20"/>
        </w:rPr>
        <w:t>TÉCNICAS</w:t>
      </w:r>
      <w:r>
        <w:rPr>
          <w:rFonts w:ascii="Arial" w:hAnsi="Arial"/>
          <w:b/>
          <w:spacing w:val="-10"/>
          <w:sz w:val="20"/>
        </w:rPr>
        <w:t xml:space="preserve"> </w:t>
      </w:r>
      <w:r>
        <w:rPr>
          <w:rFonts w:ascii="Arial" w:hAnsi="Arial"/>
          <w:b/>
          <w:sz w:val="20"/>
        </w:rPr>
        <w:t>EXIGIDAS</w:t>
      </w:r>
      <w:r>
        <w:rPr>
          <w:rFonts w:ascii="Arial" w:hAnsi="Arial"/>
          <w:b/>
          <w:spacing w:val="-12"/>
          <w:sz w:val="20"/>
        </w:rPr>
        <w:t xml:space="preserve"> </w:t>
      </w:r>
      <w:r>
        <w:rPr>
          <w:rFonts w:ascii="Arial" w:hAnsi="Arial"/>
          <w:b/>
          <w:sz w:val="20"/>
        </w:rPr>
        <w:t>COMO</w:t>
      </w:r>
      <w:r>
        <w:rPr>
          <w:rFonts w:ascii="Arial" w:hAnsi="Arial"/>
          <w:b/>
          <w:spacing w:val="-12"/>
          <w:sz w:val="20"/>
        </w:rPr>
        <w:t xml:space="preserve"> </w:t>
      </w:r>
      <w:r>
        <w:rPr>
          <w:rFonts w:ascii="Arial" w:hAnsi="Arial"/>
          <w:b/>
          <w:sz w:val="20"/>
        </w:rPr>
        <w:t>CONDIÇÃO</w:t>
      </w:r>
      <w:r>
        <w:rPr>
          <w:rFonts w:ascii="Arial" w:hAnsi="Arial"/>
          <w:b/>
          <w:spacing w:val="-10"/>
          <w:sz w:val="20"/>
        </w:rPr>
        <w:t xml:space="preserve"> </w:t>
      </w:r>
      <w:r>
        <w:rPr>
          <w:rFonts w:ascii="Arial" w:hAnsi="Arial"/>
          <w:b/>
          <w:sz w:val="20"/>
        </w:rPr>
        <w:t>PARA</w:t>
      </w:r>
      <w:r>
        <w:rPr>
          <w:rFonts w:ascii="Arial" w:hAnsi="Arial"/>
          <w:b/>
          <w:spacing w:val="-10"/>
          <w:sz w:val="20"/>
        </w:rPr>
        <w:t xml:space="preserve"> </w:t>
      </w:r>
      <w:r>
        <w:rPr>
          <w:rFonts w:ascii="Arial" w:hAnsi="Arial"/>
          <w:b/>
          <w:sz w:val="20"/>
        </w:rPr>
        <w:t>A</w:t>
      </w:r>
      <w:r>
        <w:rPr>
          <w:rFonts w:ascii="Arial" w:hAnsi="Arial"/>
          <w:b/>
          <w:spacing w:val="-11"/>
          <w:sz w:val="20"/>
        </w:rPr>
        <w:t xml:space="preserve"> </w:t>
      </w:r>
      <w:r>
        <w:rPr>
          <w:rFonts w:ascii="Arial" w:hAnsi="Arial"/>
          <w:b/>
          <w:sz w:val="20"/>
        </w:rPr>
        <w:t>ASSINATURA</w:t>
      </w:r>
      <w:r>
        <w:rPr>
          <w:rFonts w:ascii="Arial" w:hAnsi="Arial"/>
          <w:b/>
          <w:spacing w:val="-11"/>
          <w:sz w:val="20"/>
        </w:rPr>
        <w:t xml:space="preserve"> </w:t>
      </w:r>
      <w:r>
        <w:rPr>
          <w:rFonts w:ascii="Arial" w:hAnsi="Arial"/>
          <w:b/>
          <w:sz w:val="20"/>
        </w:rPr>
        <w:t>DO</w:t>
      </w:r>
      <w:r>
        <w:rPr>
          <w:rFonts w:ascii="Arial" w:hAnsi="Arial"/>
          <w:b/>
          <w:spacing w:val="-12"/>
          <w:sz w:val="20"/>
        </w:rPr>
        <w:t xml:space="preserve"> </w:t>
      </w:r>
      <w:r>
        <w:rPr>
          <w:rFonts w:ascii="Arial" w:hAnsi="Arial"/>
          <w:b/>
          <w:spacing w:val="-2"/>
          <w:sz w:val="20"/>
        </w:rPr>
        <w:t>CONTRATO</w:t>
      </w:r>
    </w:p>
    <w:p w:rsidRPr="00C909C5" w:rsidR="00455690" w:rsidP="0036697A" w:rsidRDefault="00355893" w14:paraId="358E4578" w14:textId="38CC7418">
      <w:pPr>
        <w:pStyle w:val="ListParagraph"/>
        <w:numPr>
          <w:ilvl w:val="1"/>
          <w:numId w:val="4"/>
        </w:numPr>
        <w:tabs>
          <w:tab w:val="left" w:pos="1094"/>
        </w:tabs>
        <w:spacing w:before="240" w:after="240" w:line="276" w:lineRule="auto"/>
        <w:ind w:left="1089" w:right="510" w:hanging="635"/>
        <w:rPr>
          <w:rFonts w:ascii="Arial" w:hAnsi="Arial" w:cs="Arial"/>
          <w:sz w:val="20"/>
          <w:szCs w:val="20"/>
        </w:rPr>
      </w:pPr>
      <w:r w:rsidRPr="2DDAA117" w:rsidR="00355893">
        <w:rPr>
          <w:rFonts w:ascii="Arial" w:hAnsi="Arial" w:cs="Arial"/>
          <w:sz w:val="20"/>
          <w:szCs w:val="20"/>
        </w:rPr>
        <w:t>Para fi</w:t>
      </w:r>
      <w:r w:rsidRPr="2DDAA117" w:rsidR="00355893">
        <w:rPr>
          <w:rFonts w:ascii="Arial" w:hAnsi="Arial" w:cs="Arial"/>
          <w:sz w:val="20"/>
          <w:szCs w:val="20"/>
        </w:rPr>
        <w:t>n</w:t>
      </w:r>
      <w:r w:rsidRPr="2DDAA117" w:rsidR="00355893">
        <w:rPr>
          <w:rFonts w:ascii="Arial" w:hAnsi="Arial" w:cs="Arial"/>
          <w:sz w:val="20"/>
          <w:szCs w:val="20"/>
        </w:rPr>
        <w:t xml:space="preserve">s de comprovação das condições técnicas necessárias à assinatura do CONTRATO, deverá ser apresentada certidão de </w:t>
      </w:r>
      <w:r w:rsidRPr="2DDAA117" w:rsidR="00355893">
        <w:rPr>
          <w:rFonts w:ascii="Arial" w:hAnsi="Arial" w:cs="Arial"/>
          <w:sz w:val="20"/>
          <w:szCs w:val="20"/>
        </w:rPr>
        <w:t>registro</w:t>
      </w:r>
      <w:r w:rsidRPr="2DDAA117" w:rsidR="00355893">
        <w:rPr>
          <w:rFonts w:ascii="Arial" w:hAnsi="Arial" w:cs="Arial"/>
          <w:sz w:val="20"/>
          <w:szCs w:val="20"/>
        </w:rPr>
        <w:t xml:space="preserve"> no Conselho Regional de Engenharia e Agronomia – CREA </w:t>
      </w:r>
      <w:r w:rsidRPr="2DDAA117" w:rsidR="00355893">
        <w:rPr>
          <w:rFonts w:ascii="Arial" w:hAnsi="Arial" w:cs="Arial"/>
          <w:sz w:val="20"/>
          <w:szCs w:val="20"/>
        </w:rPr>
        <w:t>do(s) profissional(</w:t>
      </w:r>
      <w:r w:rsidRPr="2DDAA117" w:rsidR="00355893">
        <w:rPr>
          <w:rFonts w:ascii="Arial" w:hAnsi="Arial" w:cs="Arial"/>
          <w:sz w:val="20"/>
          <w:szCs w:val="20"/>
        </w:rPr>
        <w:t>i</w:t>
      </w:r>
      <w:r w:rsidRPr="2DDAA117" w:rsidR="00355893">
        <w:rPr>
          <w:rFonts w:ascii="Arial" w:hAnsi="Arial" w:cs="Arial"/>
          <w:sz w:val="20"/>
          <w:szCs w:val="20"/>
        </w:rPr>
        <w:t>s</w:t>
      </w:r>
      <w:r w:rsidRPr="2DDAA117" w:rsidR="00355893">
        <w:rPr>
          <w:rFonts w:ascii="Arial" w:hAnsi="Arial" w:cs="Arial"/>
          <w:sz w:val="20"/>
          <w:szCs w:val="20"/>
        </w:rPr>
        <w:t xml:space="preserve">) qualificado(s) indicado(s) pela </w:t>
      </w:r>
      <w:r w:rsidRPr="2DDAA117" w:rsidR="00355893">
        <w:rPr>
          <w:rFonts w:ascii="Arial" w:hAnsi="Arial" w:cs="Arial"/>
          <w:sz w:val="20"/>
          <w:szCs w:val="20"/>
        </w:rPr>
        <w:t>ADJUDICATÁRIA</w:t>
      </w:r>
      <w:r w:rsidRPr="2DDAA117" w:rsidR="00355893">
        <w:rPr>
          <w:rFonts w:ascii="Arial" w:hAnsi="Arial" w:cs="Arial"/>
          <w:sz w:val="20"/>
          <w:szCs w:val="20"/>
        </w:rPr>
        <w:t xml:space="preserve">, </w:t>
      </w:r>
      <w:r w:rsidRPr="2DDAA117" w:rsidR="00355893">
        <w:rPr>
          <w:rFonts w:ascii="Arial" w:hAnsi="Arial" w:cs="Arial"/>
          <w:sz w:val="20"/>
          <w:szCs w:val="20"/>
        </w:rPr>
        <w:t xml:space="preserve"> </w:t>
      </w:r>
      <w:r w:rsidRPr="2DDAA117" w:rsidR="00355893">
        <w:rPr>
          <w:rFonts w:ascii="Arial" w:hAnsi="Arial" w:cs="Arial"/>
          <w:sz w:val="20"/>
          <w:szCs w:val="20"/>
        </w:rPr>
        <w:t>da</w:t>
      </w:r>
      <w:r w:rsidRPr="2DDAA117" w:rsidR="00355893">
        <w:rPr>
          <w:rFonts w:ascii="Arial" w:hAnsi="Arial" w:cs="Arial"/>
          <w:sz w:val="20"/>
          <w:szCs w:val="20"/>
        </w:rPr>
        <w:t xml:space="preserve"> sociedade </w:t>
      </w:r>
      <w:r w:rsidRPr="2DDAA117" w:rsidR="00355893">
        <w:rPr>
          <w:rFonts w:ascii="Arial" w:hAnsi="Arial" w:cs="Arial"/>
          <w:sz w:val="20"/>
          <w:szCs w:val="20"/>
        </w:rPr>
        <w:t xml:space="preserve">subcontratada  </w:t>
      </w:r>
      <w:r w:rsidRPr="2DDAA117" w:rsidR="00355893">
        <w:rPr>
          <w:rFonts w:ascii="Arial" w:hAnsi="Arial" w:cs="Arial"/>
          <w:sz w:val="20"/>
          <w:szCs w:val="20"/>
        </w:rPr>
        <w:t>detentora</w:t>
      </w:r>
      <w:r w:rsidRPr="2DDAA117" w:rsidR="00355893">
        <w:rPr>
          <w:rFonts w:ascii="Arial" w:hAnsi="Arial" w:cs="Arial"/>
          <w:sz w:val="20"/>
          <w:szCs w:val="20"/>
        </w:rPr>
        <w:t xml:space="preserve"> do(s) </w:t>
      </w:r>
      <w:r w:rsidRPr="2DDAA117" w:rsidR="00355893">
        <w:rPr>
          <w:rFonts w:ascii="Arial" w:hAnsi="Arial" w:cs="Arial"/>
          <w:sz w:val="20"/>
          <w:szCs w:val="20"/>
        </w:rPr>
        <w:t>respectivo</w:t>
      </w:r>
      <w:r w:rsidRPr="2DDAA117" w:rsidR="00355893">
        <w:rPr>
          <w:rFonts w:ascii="Arial" w:hAnsi="Arial" w:cs="Arial"/>
          <w:sz w:val="20"/>
          <w:szCs w:val="20"/>
        </w:rPr>
        <w:t xml:space="preserve">(s) </w:t>
      </w:r>
      <w:r w:rsidRPr="2DDAA117" w:rsidR="00355893">
        <w:rPr>
          <w:rFonts w:ascii="Arial" w:hAnsi="Arial" w:cs="Arial"/>
          <w:sz w:val="20"/>
          <w:szCs w:val="20"/>
        </w:rPr>
        <w:t xml:space="preserve">atestado(s) de </w:t>
      </w:r>
      <w:r w:rsidRPr="2DDAA117" w:rsidR="00355893">
        <w:rPr>
          <w:rFonts w:ascii="Arial" w:hAnsi="Arial" w:cs="Arial"/>
          <w:sz w:val="20"/>
          <w:szCs w:val="20"/>
        </w:rPr>
        <w:t xml:space="preserve">responsabilidade técnica ou da ADJUDICATÁRIA, nos termos do item 1.2 </w:t>
      </w:r>
      <w:r w:rsidRPr="2DDAA117" w:rsidR="00355893">
        <w:rPr>
          <w:rFonts w:ascii="Arial" w:hAnsi="Arial" w:cs="Arial"/>
          <w:sz w:val="20"/>
          <w:szCs w:val="20"/>
        </w:rPr>
        <w:t>abaixo.</w:t>
      </w:r>
      <w:r w:rsidRPr="2DDAA117" w:rsidR="002619AC">
        <w:rPr>
          <w:rFonts w:ascii="Arial" w:hAnsi="Arial" w:cs="Arial"/>
          <w:sz w:val="20"/>
          <w:szCs w:val="20"/>
        </w:rPr>
        <w:t>.</w:t>
      </w:r>
    </w:p>
    <w:p w:rsidRPr="00C909C5" w:rsidR="00455690" w:rsidP="0036697A" w:rsidRDefault="1B0CA6CB" w14:paraId="358E457A" w14:textId="4690887A">
      <w:pPr>
        <w:pStyle w:val="ListParagraph"/>
        <w:numPr>
          <w:ilvl w:val="1"/>
          <w:numId w:val="4"/>
        </w:numPr>
        <w:tabs>
          <w:tab w:val="left" w:pos="1094"/>
        </w:tabs>
        <w:spacing w:before="240" w:after="240" w:line="276" w:lineRule="auto"/>
        <w:ind w:left="1089" w:right="510" w:hanging="635"/>
        <w:rPr>
          <w:rFonts w:ascii="Arial" w:hAnsi="Arial" w:cs="Arial"/>
          <w:sz w:val="20"/>
          <w:szCs w:val="20"/>
        </w:rPr>
      </w:pPr>
      <w:r w:rsidRPr="4E0F9619">
        <w:rPr>
          <w:rFonts w:ascii="Arial" w:hAnsi="Arial" w:cs="Arial"/>
          <w:sz w:val="20"/>
          <w:szCs w:val="20"/>
        </w:rPr>
        <w:t>A comprovação de experiência prévia, relativa aos incisos do ite</w:t>
      </w:r>
      <w:r w:rsidRPr="4E0F9619" w:rsidR="460F20C1">
        <w:rPr>
          <w:rFonts w:ascii="Arial" w:hAnsi="Arial" w:cs="Arial"/>
          <w:sz w:val="20"/>
          <w:szCs w:val="20"/>
        </w:rPr>
        <w:t>m</w:t>
      </w:r>
      <w:r w:rsidRPr="4E0F9619">
        <w:rPr>
          <w:rFonts w:ascii="Arial" w:hAnsi="Arial" w:cs="Arial"/>
          <w:sz w:val="20"/>
          <w:szCs w:val="20"/>
        </w:rPr>
        <w:t xml:space="preserve"> 1.4, poderá ser feita mediante a apresentação de atestado(s) de responsabilidade técnica do(s) profissional(is) qualificado(s) indicado(s) pela ADJUDICATÁRIA, por certidão(ões) e/ou atestado(s) de aptidão em nome da ADJUDICATÁRIA, ou por meio de atestado(s) de aptidão em nome de sociedade subcontratada, conforme disposições seguintes.</w:t>
      </w:r>
    </w:p>
    <w:p w:rsidR="6D0968EE" w:rsidP="001B1755" w:rsidRDefault="6D0968EE" w14:paraId="5F91F5E2" w14:textId="50D46DD6">
      <w:pPr>
        <w:pStyle w:val="ListParagraph"/>
        <w:tabs>
          <w:tab w:val="left" w:pos="1094"/>
        </w:tabs>
        <w:spacing w:before="240" w:after="240" w:line="276" w:lineRule="auto"/>
        <w:ind w:left="1089" w:right="510" w:hanging="635"/>
        <w:rPr>
          <w:rFonts w:ascii="Arial" w:hAnsi="Arial" w:cs="Arial"/>
          <w:sz w:val="20"/>
          <w:szCs w:val="20"/>
        </w:rPr>
      </w:pPr>
      <w:r w:rsidRPr="4E0F9619">
        <w:rPr>
          <w:rFonts w:ascii="Arial" w:hAnsi="Arial" w:cs="Arial"/>
          <w:sz w:val="20"/>
          <w:szCs w:val="20"/>
        </w:rPr>
        <w:t xml:space="preserve">1.2.1. No caso de a ADJUDICATÁRIA ser um CONSÓRCIO, a comprovação da experiência prévia via atestado de experiência técnico-operacional poderá ser realizada por atestado de qualquer uma das consorciadas, observado o item 1.4.1. </w:t>
      </w:r>
    </w:p>
    <w:p w:rsidRPr="00C909C5" w:rsidR="00455690" w:rsidP="0036697A" w:rsidRDefault="002619AC" w14:paraId="358E457C" w14:textId="3F9901B2">
      <w:pPr>
        <w:pStyle w:val="ListParagraph"/>
        <w:numPr>
          <w:ilvl w:val="1"/>
          <w:numId w:val="4"/>
        </w:numPr>
        <w:tabs>
          <w:tab w:val="left" w:pos="1094"/>
        </w:tabs>
        <w:spacing w:before="240" w:after="240" w:line="276" w:lineRule="auto"/>
        <w:ind w:left="1089" w:right="510" w:hanging="635"/>
        <w:rPr>
          <w:rFonts w:ascii="Arial" w:hAnsi="Arial" w:cs="Arial"/>
          <w:sz w:val="20"/>
          <w:szCs w:val="20"/>
        </w:rPr>
      </w:pPr>
      <w:r w:rsidRPr="00C909C5">
        <w:rPr>
          <w:rFonts w:ascii="Arial" w:hAnsi="Arial" w:cs="Arial"/>
          <w:sz w:val="20"/>
          <w:szCs w:val="20"/>
        </w:rPr>
        <w:t xml:space="preserve">Os documentos mencionados no item 1.2 deverão ser emitidos por entidades públicas ou particulares, em papel timbrado do declarante, com identificação de seu representante legal e informações para eventual contato por parte da </w:t>
      </w:r>
      <w:r w:rsidR="006C60E8">
        <w:rPr>
          <w:rFonts w:ascii="Arial" w:hAnsi="Arial" w:cs="Arial"/>
          <w:sz w:val="20"/>
          <w:szCs w:val="20"/>
        </w:rPr>
        <w:t>COMISSÃO DE CONTRATAÇÃO</w:t>
      </w:r>
      <w:r w:rsidRPr="00C909C5">
        <w:rPr>
          <w:rFonts w:ascii="Arial" w:hAnsi="Arial" w:cs="Arial"/>
          <w:sz w:val="20"/>
          <w:szCs w:val="20"/>
        </w:rPr>
        <w:t>, e quando aplicável, devidamente registrados pelos conselhos que regulamentam o exercício das respectivas profissões.</w:t>
      </w:r>
    </w:p>
    <w:p w:rsidRPr="00840162" w:rsidR="00455690" w:rsidP="0036697A" w:rsidRDefault="002619AC" w14:paraId="358E4593" w14:textId="17DE65FF">
      <w:pPr>
        <w:pStyle w:val="ListParagraph"/>
        <w:numPr>
          <w:ilvl w:val="1"/>
          <w:numId w:val="4"/>
        </w:numPr>
        <w:tabs>
          <w:tab w:val="left" w:pos="1094"/>
        </w:tabs>
        <w:spacing w:before="240" w:after="240" w:line="276" w:lineRule="auto"/>
        <w:ind w:left="1089" w:right="510" w:hanging="635"/>
        <w:rPr>
          <w:rFonts w:ascii="Arial" w:hAnsi="Arial" w:cs="Arial"/>
          <w:sz w:val="20"/>
          <w:szCs w:val="20"/>
        </w:rPr>
      </w:pPr>
      <w:r w:rsidRPr="00840162">
        <w:rPr>
          <w:rFonts w:ascii="Arial" w:hAnsi="Arial" w:cs="Arial"/>
          <w:sz w:val="20"/>
          <w:szCs w:val="20"/>
        </w:rPr>
        <w:t>Para fins de comprovação das condições técnicas à operação do SISTEMA RODOVIÁRIO necessárias à assinatura do CONTRATO, deverá ser demonstrada:</w:t>
      </w:r>
    </w:p>
    <w:p w:rsidRPr="00840162" w:rsidR="00455690" w:rsidP="0036697A" w:rsidRDefault="002619AC" w14:paraId="358E4595" w14:textId="4AD5A073">
      <w:pPr>
        <w:pStyle w:val="ListParagraph"/>
        <w:numPr>
          <w:ilvl w:val="0"/>
          <w:numId w:val="2"/>
        </w:numPr>
        <w:tabs>
          <w:tab w:val="left" w:pos="2228"/>
        </w:tabs>
        <w:spacing w:before="240" w:after="240" w:line="276" w:lineRule="auto"/>
        <w:ind w:left="2228" w:right="510" w:hanging="425"/>
        <w:rPr>
          <w:rFonts w:ascii="Arial" w:hAnsi="Arial" w:cs="Arial"/>
          <w:sz w:val="20"/>
          <w:szCs w:val="20"/>
        </w:rPr>
      </w:pPr>
      <w:r w:rsidRPr="2C73E01C">
        <w:rPr>
          <w:rFonts w:ascii="Arial" w:hAnsi="Arial" w:cs="Arial"/>
          <w:sz w:val="20"/>
          <w:szCs w:val="20"/>
        </w:rPr>
        <w:t xml:space="preserve">experiência na administração, gestão e operação de rodovias, com volume de tráfego diário médio anual (VDMA) superior a </w:t>
      </w:r>
      <w:r w:rsidR="00985E21">
        <w:rPr>
          <w:rFonts w:ascii="Arial" w:hAnsi="Arial" w:cs="Arial"/>
          <w:sz w:val="20"/>
          <w:szCs w:val="20"/>
        </w:rPr>
        <w:t>[·]</w:t>
      </w:r>
      <w:r w:rsidRPr="2C73E01C">
        <w:rPr>
          <w:rFonts w:ascii="Arial" w:hAnsi="Arial" w:cs="Arial"/>
          <w:sz w:val="20"/>
          <w:szCs w:val="20"/>
        </w:rPr>
        <w:t xml:space="preserve"> (</w:t>
      </w:r>
      <w:r w:rsidR="00985E21">
        <w:rPr>
          <w:rFonts w:ascii="Arial" w:hAnsi="Arial" w:cs="Arial"/>
          <w:sz w:val="20"/>
          <w:szCs w:val="20"/>
        </w:rPr>
        <w:t>[·]</w:t>
      </w:r>
      <w:r w:rsidRPr="2C73E01C">
        <w:rPr>
          <w:rFonts w:ascii="Arial" w:hAnsi="Arial" w:cs="Arial"/>
          <w:sz w:val="20"/>
          <w:szCs w:val="20"/>
        </w:rPr>
        <w:t xml:space="preserve">) veículos, e comprovação de operação de, pelo menos, </w:t>
      </w:r>
      <w:r w:rsidR="00985E21">
        <w:rPr>
          <w:rFonts w:ascii="Arial" w:hAnsi="Arial" w:cs="Arial"/>
          <w:sz w:val="20"/>
          <w:szCs w:val="20"/>
        </w:rPr>
        <w:t xml:space="preserve">[·] </w:t>
      </w:r>
      <w:r w:rsidRPr="2C73E01C">
        <w:rPr>
          <w:rFonts w:ascii="Arial" w:hAnsi="Arial" w:cs="Arial"/>
          <w:sz w:val="20"/>
          <w:szCs w:val="20"/>
        </w:rPr>
        <w:t xml:space="preserve">km </w:t>
      </w:r>
      <w:r w:rsidRPr="2C73E01C" w:rsidR="00C3507F">
        <w:rPr>
          <w:rFonts w:ascii="Arial" w:hAnsi="Arial" w:cs="Arial"/>
          <w:sz w:val="20"/>
          <w:szCs w:val="20"/>
        </w:rPr>
        <w:t>(</w:t>
      </w:r>
      <w:r w:rsidR="00985E21">
        <w:rPr>
          <w:rFonts w:ascii="Arial" w:hAnsi="Arial" w:cs="Arial"/>
          <w:sz w:val="20"/>
          <w:szCs w:val="20"/>
        </w:rPr>
        <w:t xml:space="preserve">[·] </w:t>
      </w:r>
      <w:r w:rsidRPr="2C73E01C" w:rsidR="00C3507F">
        <w:rPr>
          <w:rFonts w:ascii="Arial" w:hAnsi="Arial" w:cs="Arial"/>
          <w:sz w:val="20"/>
          <w:szCs w:val="20"/>
        </w:rPr>
        <w:t>quilómetros)</w:t>
      </w:r>
      <w:r w:rsidRPr="2C73E01C">
        <w:rPr>
          <w:rFonts w:ascii="Arial" w:hAnsi="Arial" w:cs="Arial"/>
          <w:sz w:val="20"/>
          <w:szCs w:val="20"/>
        </w:rPr>
        <w:t xml:space="preserve"> de extensão de rodovias.</w:t>
      </w:r>
    </w:p>
    <w:p w:rsidRPr="00D83BE3" w:rsidR="00455690" w:rsidP="0036697A" w:rsidRDefault="002619AC" w14:paraId="358E4596" w14:textId="77777777">
      <w:pPr>
        <w:pStyle w:val="ListParagraph"/>
        <w:numPr>
          <w:ilvl w:val="0"/>
          <w:numId w:val="2"/>
        </w:numPr>
        <w:tabs>
          <w:tab w:val="left" w:pos="2227"/>
          <w:tab w:val="left" w:pos="2228"/>
        </w:tabs>
        <w:spacing w:before="240" w:after="240" w:line="276" w:lineRule="auto"/>
        <w:ind w:left="2228" w:right="510" w:hanging="425"/>
        <w:rPr>
          <w:rFonts w:ascii="Arial" w:hAnsi="Arial" w:cs="Arial"/>
          <w:sz w:val="20"/>
          <w:szCs w:val="20"/>
        </w:rPr>
      </w:pPr>
      <w:r w:rsidRPr="00D83BE3">
        <w:rPr>
          <w:rFonts w:ascii="Arial" w:hAnsi="Arial" w:cs="Arial"/>
          <w:sz w:val="20"/>
          <w:szCs w:val="20"/>
        </w:rPr>
        <w:t>experiência na elaboração e execução de projetos de sinalização, projetos de dispositivos de contenção viária, manutenção e conservação de sinalização vertical, sinalização horizontal e sinalização de obras.</w:t>
      </w:r>
    </w:p>
    <w:p w:rsidRPr="00C909C5" w:rsidR="00455690" w:rsidP="0036697A" w:rsidRDefault="002619AC" w14:paraId="358E4598" w14:textId="567693B9">
      <w:pPr>
        <w:pStyle w:val="ListParagraph"/>
        <w:numPr>
          <w:ilvl w:val="2"/>
          <w:numId w:val="4"/>
        </w:numPr>
        <w:tabs>
          <w:tab w:val="left" w:pos="1533"/>
          <w:tab w:val="left" w:pos="1535"/>
        </w:tabs>
        <w:spacing w:before="240" w:after="240" w:line="276" w:lineRule="auto"/>
        <w:ind w:left="1786" w:right="510" w:hanging="709"/>
        <w:rPr>
          <w:sz w:val="20"/>
        </w:rPr>
      </w:pPr>
      <w:r>
        <w:rPr>
          <w:sz w:val="20"/>
        </w:rPr>
        <w:t>Para</w:t>
      </w:r>
      <w:r>
        <w:rPr>
          <w:spacing w:val="-3"/>
          <w:sz w:val="20"/>
        </w:rPr>
        <w:t xml:space="preserve"> </w:t>
      </w:r>
      <w:r>
        <w:rPr>
          <w:sz w:val="20"/>
        </w:rPr>
        <w:t>o</w:t>
      </w:r>
      <w:r>
        <w:rPr>
          <w:spacing w:val="-4"/>
          <w:sz w:val="20"/>
        </w:rPr>
        <w:t xml:space="preserve"> </w:t>
      </w:r>
      <w:r>
        <w:rPr>
          <w:sz w:val="20"/>
        </w:rPr>
        <w:t>inciso</w:t>
      </w:r>
      <w:r>
        <w:rPr>
          <w:spacing w:val="-4"/>
          <w:sz w:val="20"/>
        </w:rPr>
        <w:t xml:space="preserve"> </w:t>
      </w:r>
      <w:r>
        <w:rPr>
          <w:sz w:val="20"/>
        </w:rPr>
        <w:t>i</w:t>
      </w:r>
      <w:r>
        <w:rPr>
          <w:spacing w:val="-5"/>
          <w:sz w:val="20"/>
        </w:rPr>
        <w:t xml:space="preserve"> </w:t>
      </w:r>
      <w:r>
        <w:rPr>
          <w:sz w:val="20"/>
        </w:rPr>
        <w:t>do</w:t>
      </w:r>
      <w:r>
        <w:rPr>
          <w:spacing w:val="-5"/>
          <w:sz w:val="20"/>
        </w:rPr>
        <w:t xml:space="preserve"> </w:t>
      </w:r>
      <w:r>
        <w:rPr>
          <w:sz w:val="20"/>
        </w:rPr>
        <w:t>item</w:t>
      </w:r>
      <w:r>
        <w:rPr>
          <w:spacing w:val="-4"/>
          <w:sz w:val="20"/>
        </w:rPr>
        <w:t xml:space="preserve"> </w:t>
      </w:r>
      <w:r>
        <w:rPr>
          <w:sz w:val="20"/>
        </w:rPr>
        <w:t>1.</w:t>
      </w:r>
      <w:r w:rsidR="00B03736">
        <w:rPr>
          <w:sz w:val="20"/>
        </w:rPr>
        <w:t>4</w:t>
      </w:r>
      <w:r>
        <w:rPr>
          <w:sz w:val="20"/>
        </w:rPr>
        <w:t>,</w:t>
      </w:r>
      <w:r>
        <w:rPr>
          <w:spacing w:val="-4"/>
          <w:sz w:val="20"/>
        </w:rPr>
        <w:t xml:space="preserve"> </w:t>
      </w:r>
      <w:r>
        <w:rPr>
          <w:sz w:val="20"/>
        </w:rPr>
        <w:t>os</w:t>
      </w:r>
      <w:r>
        <w:rPr>
          <w:spacing w:val="-6"/>
          <w:sz w:val="20"/>
        </w:rPr>
        <w:t xml:space="preserve"> </w:t>
      </w:r>
      <w:r>
        <w:rPr>
          <w:sz w:val="20"/>
        </w:rPr>
        <w:t>quantitativos</w:t>
      </w:r>
      <w:r>
        <w:rPr>
          <w:spacing w:val="-6"/>
          <w:sz w:val="20"/>
        </w:rPr>
        <w:t xml:space="preserve"> </w:t>
      </w:r>
      <w:r>
        <w:rPr>
          <w:sz w:val="20"/>
        </w:rPr>
        <w:t>indicados</w:t>
      </w:r>
      <w:r>
        <w:rPr>
          <w:spacing w:val="-3"/>
          <w:sz w:val="20"/>
        </w:rPr>
        <w:t xml:space="preserve"> </w:t>
      </w:r>
      <w:r>
        <w:rPr>
          <w:sz w:val="20"/>
        </w:rPr>
        <w:t>deverão</w:t>
      </w:r>
      <w:r>
        <w:rPr>
          <w:spacing w:val="-6"/>
          <w:sz w:val="20"/>
        </w:rPr>
        <w:t xml:space="preserve"> </w:t>
      </w:r>
      <w:r>
        <w:rPr>
          <w:sz w:val="20"/>
        </w:rPr>
        <w:t>ser</w:t>
      </w:r>
      <w:r>
        <w:rPr>
          <w:spacing w:val="-6"/>
          <w:sz w:val="20"/>
        </w:rPr>
        <w:t xml:space="preserve"> </w:t>
      </w:r>
      <w:r>
        <w:rPr>
          <w:sz w:val="20"/>
        </w:rPr>
        <w:t>comprovados</w:t>
      </w:r>
      <w:r>
        <w:rPr>
          <w:spacing w:val="-3"/>
          <w:sz w:val="20"/>
        </w:rPr>
        <w:t xml:space="preserve"> </w:t>
      </w:r>
      <w:r>
        <w:rPr>
          <w:sz w:val="20"/>
        </w:rPr>
        <w:t>por</w:t>
      </w:r>
      <w:r>
        <w:rPr>
          <w:spacing w:val="-6"/>
          <w:sz w:val="20"/>
        </w:rPr>
        <w:t xml:space="preserve"> </w:t>
      </w:r>
      <w:r>
        <w:rPr>
          <w:sz w:val="20"/>
        </w:rPr>
        <w:t>meio</w:t>
      </w:r>
      <w:r>
        <w:rPr>
          <w:spacing w:val="-5"/>
          <w:sz w:val="20"/>
        </w:rPr>
        <w:t xml:space="preserve"> </w:t>
      </w:r>
      <w:r>
        <w:rPr>
          <w:sz w:val="20"/>
        </w:rPr>
        <w:t>de um único atestado para cada uma das exigências listadas.</w:t>
      </w:r>
    </w:p>
    <w:p w:rsidR="00455690" w:rsidP="0036697A" w:rsidRDefault="002619AC" w14:paraId="358E4599" w14:textId="18FF32E1">
      <w:pPr>
        <w:pStyle w:val="ListParagraph"/>
        <w:numPr>
          <w:ilvl w:val="2"/>
          <w:numId w:val="4"/>
        </w:numPr>
        <w:tabs>
          <w:tab w:val="left" w:pos="1533"/>
          <w:tab w:val="left" w:pos="1535"/>
        </w:tabs>
        <w:spacing w:before="240" w:after="240" w:line="276" w:lineRule="auto"/>
        <w:ind w:left="1786" w:right="510" w:hanging="709"/>
        <w:rPr>
          <w:sz w:val="20"/>
        </w:rPr>
      </w:pPr>
      <w:r>
        <w:rPr>
          <w:sz w:val="20"/>
        </w:rPr>
        <w:t>Para o inciso ii do item 1.</w:t>
      </w:r>
      <w:r w:rsidR="00B03736">
        <w:rPr>
          <w:sz w:val="20"/>
        </w:rPr>
        <w:t>4</w:t>
      </w:r>
      <w:r>
        <w:rPr>
          <w:sz w:val="20"/>
        </w:rPr>
        <w:t xml:space="preserve">, as condições indicadas poderão ser comprovadas por </w:t>
      </w:r>
      <w:r>
        <w:rPr>
          <w:sz w:val="20"/>
        </w:rPr>
        <w:lastRenderedPageBreak/>
        <w:t>meio de atestados diferentes.</w:t>
      </w:r>
    </w:p>
    <w:p w:rsidRPr="00D83BE3" w:rsidR="00455690" w:rsidP="0036697A" w:rsidRDefault="002619AC" w14:paraId="358E459B" w14:textId="79EDE66F">
      <w:pPr>
        <w:pStyle w:val="ListParagraph"/>
        <w:numPr>
          <w:ilvl w:val="1"/>
          <w:numId w:val="4"/>
        </w:numPr>
        <w:tabs>
          <w:tab w:val="left" w:pos="1094"/>
        </w:tabs>
        <w:spacing w:before="240" w:after="240" w:line="276" w:lineRule="auto"/>
        <w:ind w:left="1089" w:right="510" w:hanging="635"/>
        <w:rPr>
          <w:rFonts w:ascii="Arial" w:hAnsi="Arial" w:cs="Arial"/>
          <w:sz w:val="20"/>
          <w:szCs w:val="20"/>
        </w:rPr>
      </w:pPr>
      <w:r w:rsidRPr="00D83BE3">
        <w:rPr>
          <w:rFonts w:ascii="Arial" w:hAnsi="Arial" w:cs="Arial"/>
          <w:sz w:val="20"/>
          <w:szCs w:val="20"/>
        </w:rPr>
        <w:t>Os atestados de responsabilidade técnica somente serão aceitos se o profissional qualificado possuir vínculo com a ADJUDICATÁRIA ou a CONCESSIONÁRIA na data para a apresentação dos documentos que constituem condições para a assinatura do CONTRATO.</w:t>
      </w:r>
    </w:p>
    <w:p w:rsidRPr="00C909C5" w:rsidR="00455690" w:rsidP="0036697A" w:rsidRDefault="002619AC" w14:paraId="358E459D" w14:textId="052F0EA2">
      <w:pPr>
        <w:pStyle w:val="ListParagraph"/>
        <w:numPr>
          <w:ilvl w:val="2"/>
          <w:numId w:val="4"/>
        </w:numPr>
        <w:tabs>
          <w:tab w:val="left" w:pos="1533"/>
          <w:tab w:val="left" w:pos="1535"/>
        </w:tabs>
        <w:spacing w:before="240" w:after="240" w:line="276" w:lineRule="auto"/>
        <w:ind w:left="1786" w:right="510" w:hanging="709"/>
        <w:rPr>
          <w:sz w:val="20"/>
        </w:rPr>
      </w:pPr>
      <w:r>
        <w:rPr>
          <w:sz w:val="20"/>
        </w:rPr>
        <w:t>A comprovação do vínculo poderá se dar mediante contrato social, registro na carteira profissional, ficha de empregado, contrato de trabalho ou contrato de assistência técnica.</w:t>
      </w:r>
    </w:p>
    <w:p w:rsidR="00455690" w:rsidP="0036697A" w:rsidRDefault="002619AC" w14:paraId="358E459E" w14:textId="77777777">
      <w:pPr>
        <w:pStyle w:val="ListParagraph"/>
        <w:numPr>
          <w:ilvl w:val="2"/>
          <w:numId w:val="4"/>
        </w:numPr>
        <w:tabs>
          <w:tab w:val="left" w:pos="1533"/>
          <w:tab w:val="left" w:pos="1535"/>
        </w:tabs>
        <w:spacing w:before="240" w:after="240" w:line="276" w:lineRule="auto"/>
        <w:ind w:left="1786" w:right="510" w:hanging="709"/>
        <w:rPr>
          <w:sz w:val="20"/>
        </w:rPr>
      </w:pPr>
      <w:r>
        <w:rPr>
          <w:sz w:val="20"/>
        </w:rPr>
        <w:t>A CONCESSIONÁRIA poderá alterar o profissional qualificado mencionado no item 1.6 a qualquer</w:t>
      </w:r>
      <w:r>
        <w:rPr>
          <w:spacing w:val="-9"/>
          <w:sz w:val="20"/>
        </w:rPr>
        <w:t xml:space="preserve"> </w:t>
      </w:r>
      <w:r>
        <w:rPr>
          <w:sz w:val="20"/>
        </w:rPr>
        <w:t>momento,</w:t>
      </w:r>
      <w:r>
        <w:rPr>
          <w:spacing w:val="-10"/>
          <w:sz w:val="20"/>
        </w:rPr>
        <w:t xml:space="preserve"> </w:t>
      </w:r>
      <w:r>
        <w:rPr>
          <w:sz w:val="20"/>
        </w:rPr>
        <w:t>contanto</w:t>
      </w:r>
      <w:r>
        <w:rPr>
          <w:spacing w:val="-10"/>
          <w:sz w:val="20"/>
        </w:rPr>
        <w:t xml:space="preserve"> </w:t>
      </w:r>
      <w:r>
        <w:rPr>
          <w:sz w:val="20"/>
        </w:rPr>
        <w:t>que</w:t>
      </w:r>
      <w:r>
        <w:rPr>
          <w:spacing w:val="-10"/>
          <w:sz w:val="20"/>
        </w:rPr>
        <w:t xml:space="preserve"> </w:t>
      </w:r>
      <w:r>
        <w:rPr>
          <w:sz w:val="20"/>
        </w:rPr>
        <w:t>preenchidos</w:t>
      </w:r>
      <w:r>
        <w:rPr>
          <w:spacing w:val="-9"/>
          <w:sz w:val="20"/>
        </w:rPr>
        <w:t xml:space="preserve"> </w:t>
      </w:r>
      <w:r>
        <w:rPr>
          <w:sz w:val="20"/>
        </w:rPr>
        <w:t>os</w:t>
      </w:r>
      <w:r>
        <w:rPr>
          <w:spacing w:val="-9"/>
          <w:sz w:val="20"/>
        </w:rPr>
        <w:t xml:space="preserve"> </w:t>
      </w:r>
      <w:r>
        <w:rPr>
          <w:sz w:val="20"/>
        </w:rPr>
        <w:t>mesmos</w:t>
      </w:r>
      <w:r>
        <w:rPr>
          <w:spacing w:val="-9"/>
          <w:sz w:val="20"/>
        </w:rPr>
        <w:t xml:space="preserve"> </w:t>
      </w:r>
      <w:r>
        <w:rPr>
          <w:sz w:val="20"/>
        </w:rPr>
        <w:t>requisitos</w:t>
      </w:r>
      <w:r>
        <w:rPr>
          <w:spacing w:val="-9"/>
          <w:sz w:val="20"/>
        </w:rPr>
        <w:t xml:space="preserve"> </w:t>
      </w:r>
      <w:r>
        <w:rPr>
          <w:sz w:val="20"/>
        </w:rPr>
        <w:t>exigidos</w:t>
      </w:r>
      <w:r>
        <w:rPr>
          <w:spacing w:val="-9"/>
          <w:sz w:val="20"/>
        </w:rPr>
        <w:t xml:space="preserve"> </w:t>
      </w:r>
      <w:r>
        <w:rPr>
          <w:sz w:val="20"/>
        </w:rPr>
        <w:t>neste</w:t>
      </w:r>
      <w:r>
        <w:rPr>
          <w:spacing w:val="-10"/>
          <w:sz w:val="20"/>
        </w:rPr>
        <w:t xml:space="preserve"> </w:t>
      </w:r>
      <w:r>
        <w:rPr>
          <w:sz w:val="20"/>
        </w:rPr>
        <w:t>ANEXO.</w:t>
      </w:r>
    </w:p>
    <w:p w:rsidRPr="00C909C5" w:rsidR="00455690" w:rsidP="0036697A" w:rsidRDefault="002619AC" w14:paraId="358E45A0" w14:textId="0E756D84">
      <w:pPr>
        <w:pStyle w:val="ListParagraph"/>
        <w:numPr>
          <w:ilvl w:val="2"/>
          <w:numId w:val="4"/>
        </w:numPr>
        <w:tabs>
          <w:tab w:val="left" w:pos="1533"/>
          <w:tab w:val="left" w:pos="1535"/>
        </w:tabs>
        <w:spacing w:before="240" w:after="240" w:line="276" w:lineRule="auto"/>
        <w:ind w:left="1786" w:right="510" w:hanging="709"/>
        <w:rPr>
          <w:sz w:val="20"/>
        </w:rPr>
      </w:pPr>
      <w:r>
        <w:rPr>
          <w:sz w:val="20"/>
        </w:rPr>
        <w:t>Os atestados de responsabilidade técnica, quando relacionados a obras e atividades de engenharia, deverão, adicionalmente, conter a descrição do tipo de obra realizada, com indicações</w:t>
      </w:r>
      <w:r>
        <w:rPr>
          <w:spacing w:val="-4"/>
          <w:sz w:val="20"/>
        </w:rPr>
        <w:t xml:space="preserve"> </w:t>
      </w:r>
      <w:r>
        <w:rPr>
          <w:sz w:val="20"/>
        </w:rPr>
        <w:t>da</w:t>
      </w:r>
      <w:r>
        <w:rPr>
          <w:spacing w:val="-6"/>
          <w:sz w:val="20"/>
        </w:rPr>
        <w:t xml:space="preserve"> </w:t>
      </w:r>
      <w:r>
        <w:rPr>
          <w:sz w:val="20"/>
        </w:rPr>
        <w:t>área</w:t>
      </w:r>
      <w:r>
        <w:rPr>
          <w:spacing w:val="-6"/>
          <w:sz w:val="20"/>
        </w:rPr>
        <w:t xml:space="preserve"> </w:t>
      </w:r>
      <w:r>
        <w:rPr>
          <w:sz w:val="20"/>
        </w:rPr>
        <w:t>em</w:t>
      </w:r>
      <w:r>
        <w:rPr>
          <w:spacing w:val="-6"/>
          <w:sz w:val="20"/>
        </w:rPr>
        <w:t xml:space="preserve"> </w:t>
      </w:r>
      <w:r>
        <w:rPr>
          <w:sz w:val="20"/>
        </w:rPr>
        <w:t>metros</w:t>
      </w:r>
      <w:r>
        <w:rPr>
          <w:spacing w:val="-7"/>
          <w:sz w:val="20"/>
        </w:rPr>
        <w:t xml:space="preserve"> </w:t>
      </w:r>
      <w:r>
        <w:rPr>
          <w:sz w:val="20"/>
        </w:rPr>
        <w:t>quadrados,</w:t>
      </w:r>
      <w:r>
        <w:rPr>
          <w:spacing w:val="-5"/>
          <w:sz w:val="20"/>
        </w:rPr>
        <w:t xml:space="preserve"> </w:t>
      </w:r>
      <w:r>
        <w:rPr>
          <w:sz w:val="20"/>
        </w:rPr>
        <w:t>dos</w:t>
      </w:r>
      <w:r>
        <w:rPr>
          <w:spacing w:val="-7"/>
          <w:sz w:val="20"/>
        </w:rPr>
        <w:t xml:space="preserve"> </w:t>
      </w:r>
      <w:r>
        <w:rPr>
          <w:sz w:val="20"/>
        </w:rPr>
        <w:t>trabalhos</w:t>
      </w:r>
      <w:r>
        <w:rPr>
          <w:spacing w:val="-7"/>
          <w:sz w:val="20"/>
        </w:rPr>
        <w:t xml:space="preserve"> </w:t>
      </w:r>
      <w:r>
        <w:rPr>
          <w:sz w:val="20"/>
        </w:rPr>
        <w:t>realizados</w:t>
      </w:r>
      <w:r>
        <w:rPr>
          <w:spacing w:val="-5"/>
          <w:sz w:val="20"/>
        </w:rPr>
        <w:t xml:space="preserve"> </w:t>
      </w:r>
      <w:r>
        <w:rPr>
          <w:sz w:val="20"/>
        </w:rPr>
        <w:t>e</w:t>
      </w:r>
      <w:r>
        <w:rPr>
          <w:spacing w:val="-6"/>
          <w:sz w:val="20"/>
        </w:rPr>
        <w:t xml:space="preserve"> </w:t>
      </w:r>
      <w:r>
        <w:rPr>
          <w:sz w:val="20"/>
        </w:rPr>
        <w:t>do</w:t>
      </w:r>
      <w:r>
        <w:rPr>
          <w:spacing w:val="-6"/>
          <w:sz w:val="20"/>
        </w:rPr>
        <w:t xml:space="preserve"> </w:t>
      </w:r>
      <w:r>
        <w:rPr>
          <w:sz w:val="20"/>
        </w:rPr>
        <w:t>prazo</w:t>
      </w:r>
      <w:r>
        <w:rPr>
          <w:spacing w:val="-6"/>
          <w:sz w:val="20"/>
        </w:rPr>
        <w:t xml:space="preserve"> </w:t>
      </w:r>
      <w:r>
        <w:rPr>
          <w:sz w:val="20"/>
        </w:rPr>
        <w:t>de</w:t>
      </w:r>
      <w:r>
        <w:rPr>
          <w:spacing w:val="-6"/>
          <w:sz w:val="20"/>
        </w:rPr>
        <w:t xml:space="preserve"> </w:t>
      </w:r>
      <w:r>
        <w:rPr>
          <w:sz w:val="20"/>
        </w:rPr>
        <w:t>execução, além de estar acompanhados das respectivas Certidões de Acervo Técnico – CAT, expedidas pelo CREA.</w:t>
      </w:r>
    </w:p>
    <w:p w:rsidRPr="00D83BE3" w:rsidR="00455690" w:rsidP="0036697A" w:rsidRDefault="002619AC" w14:paraId="358E45A3" w14:textId="6390EE61">
      <w:pPr>
        <w:pStyle w:val="ListParagraph"/>
        <w:numPr>
          <w:ilvl w:val="1"/>
          <w:numId w:val="4"/>
        </w:numPr>
        <w:tabs>
          <w:tab w:val="left" w:pos="1094"/>
        </w:tabs>
        <w:spacing w:before="240" w:after="240" w:line="276" w:lineRule="auto"/>
        <w:ind w:left="1089" w:right="510" w:hanging="635"/>
        <w:rPr>
          <w:rFonts w:ascii="Arial" w:hAnsi="Arial" w:cs="Arial"/>
          <w:sz w:val="20"/>
          <w:szCs w:val="20"/>
        </w:rPr>
      </w:pPr>
      <w:r w:rsidRPr="00D83BE3">
        <w:rPr>
          <w:rFonts w:ascii="Arial" w:hAnsi="Arial" w:cs="Arial"/>
          <w:sz w:val="20"/>
          <w:szCs w:val="20"/>
        </w:rPr>
        <w:t>Será possível, ainda, a comprovação da qualificação por meio de certidão(ões) e/ou atestados(s) de aptidão em nome de profissional(is) ou sociedade(s) a ser(em) subcontratada(s) pela ADJUDICATÁRIA, por meio do processo de subcontratação.</w:t>
      </w:r>
    </w:p>
    <w:p w:rsidRPr="00C909C5" w:rsidR="00455690" w:rsidP="0036697A" w:rsidRDefault="002619AC" w14:paraId="358E45A5" w14:textId="37219960">
      <w:pPr>
        <w:pStyle w:val="ListParagraph"/>
        <w:numPr>
          <w:ilvl w:val="2"/>
          <w:numId w:val="4"/>
        </w:numPr>
        <w:tabs>
          <w:tab w:val="left" w:pos="1533"/>
          <w:tab w:val="left" w:pos="1535"/>
        </w:tabs>
        <w:spacing w:before="240" w:after="240" w:line="276" w:lineRule="auto"/>
        <w:ind w:left="1786" w:right="510" w:hanging="709"/>
        <w:rPr>
          <w:sz w:val="20"/>
        </w:rPr>
      </w:pPr>
      <w:r>
        <w:rPr>
          <w:sz w:val="20"/>
        </w:rPr>
        <w:t>Na hipótese de uso da faculdade apontada no item 1.</w:t>
      </w:r>
      <w:r w:rsidR="00B03736">
        <w:rPr>
          <w:sz w:val="20"/>
        </w:rPr>
        <w:t>6</w:t>
      </w:r>
      <w:r>
        <w:rPr>
          <w:sz w:val="20"/>
        </w:rPr>
        <w:t>, o uso de atestados e certidões de terceiros deverá ainda vir acompanhado de carta(s) ou contrato(s) de intenção assinado(s) pela(s) empresa(s) diretamente detentora(s) das condições técnicas, indicando que esta assumirá</w:t>
      </w:r>
      <w:r>
        <w:rPr>
          <w:spacing w:val="-2"/>
          <w:sz w:val="20"/>
        </w:rPr>
        <w:t xml:space="preserve"> </w:t>
      </w:r>
      <w:r>
        <w:rPr>
          <w:sz w:val="20"/>
        </w:rPr>
        <w:t>a</w:t>
      </w:r>
      <w:r>
        <w:rPr>
          <w:spacing w:val="-2"/>
          <w:sz w:val="20"/>
        </w:rPr>
        <w:t xml:space="preserve"> </w:t>
      </w:r>
      <w:r>
        <w:rPr>
          <w:sz w:val="20"/>
        </w:rPr>
        <w:t>obrigação</w:t>
      </w:r>
      <w:r>
        <w:rPr>
          <w:spacing w:val="-2"/>
          <w:sz w:val="20"/>
        </w:rPr>
        <w:t xml:space="preserve"> </w:t>
      </w:r>
      <w:r>
        <w:rPr>
          <w:sz w:val="20"/>
        </w:rPr>
        <w:t>de</w:t>
      </w:r>
      <w:r>
        <w:rPr>
          <w:spacing w:val="-2"/>
          <w:sz w:val="20"/>
        </w:rPr>
        <w:t xml:space="preserve"> </w:t>
      </w:r>
      <w:r>
        <w:rPr>
          <w:sz w:val="20"/>
        </w:rPr>
        <w:t>participar</w:t>
      </w:r>
      <w:r>
        <w:rPr>
          <w:spacing w:val="-4"/>
          <w:sz w:val="20"/>
        </w:rPr>
        <w:t xml:space="preserve"> </w:t>
      </w:r>
      <w:r>
        <w:rPr>
          <w:sz w:val="20"/>
        </w:rPr>
        <w:t>da CONCESSÃO,</w:t>
      </w:r>
      <w:r>
        <w:rPr>
          <w:spacing w:val="-2"/>
          <w:sz w:val="20"/>
        </w:rPr>
        <w:t xml:space="preserve"> </w:t>
      </w:r>
      <w:r>
        <w:rPr>
          <w:sz w:val="20"/>
        </w:rPr>
        <w:t>previamente</w:t>
      </w:r>
      <w:r>
        <w:rPr>
          <w:spacing w:val="-4"/>
          <w:sz w:val="20"/>
        </w:rPr>
        <w:t xml:space="preserve"> </w:t>
      </w:r>
      <w:r>
        <w:rPr>
          <w:sz w:val="20"/>
        </w:rPr>
        <w:t>ao</w:t>
      </w:r>
      <w:r>
        <w:rPr>
          <w:spacing w:val="-2"/>
          <w:sz w:val="20"/>
        </w:rPr>
        <w:t xml:space="preserve"> </w:t>
      </w:r>
      <w:r>
        <w:rPr>
          <w:sz w:val="20"/>
        </w:rPr>
        <w:t>início</w:t>
      </w:r>
      <w:r>
        <w:rPr>
          <w:spacing w:val="-2"/>
          <w:sz w:val="20"/>
        </w:rPr>
        <w:t xml:space="preserve"> </w:t>
      </w:r>
      <w:r>
        <w:rPr>
          <w:sz w:val="20"/>
        </w:rPr>
        <w:t>do</w:t>
      </w:r>
      <w:r>
        <w:rPr>
          <w:spacing w:val="-3"/>
          <w:sz w:val="20"/>
        </w:rPr>
        <w:t xml:space="preserve"> </w:t>
      </w:r>
      <w:r>
        <w:rPr>
          <w:sz w:val="20"/>
        </w:rPr>
        <w:t>investimento a que se refere.</w:t>
      </w:r>
    </w:p>
    <w:p w:rsidR="00455690" w:rsidP="0036697A" w:rsidRDefault="002619AC" w14:paraId="358E45A6" w14:textId="3B4B822C">
      <w:pPr>
        <w:pStyle w:val="ListParagraph"/>
        <w:numPr>
          <w:ilvl w:val="3"/>
          <w:numId w:val="4"/>
        </w:numPr>
        <w:tabs>
          <w:tab w:val="left" w:pos="2525"/>
          <w:tab w:val="left" w:pos="2527"/>
        </w:tabs>
        <w:spacing w:before="240" w:after="240" w:line="276" w:lineRule="auto"/>
        <w:ind w:left="2285" w:right="510" w:hanging="709"/>
        <w:rPr>
          <w:sz w:val="20"/>
        </w:rPr>
      </w:pPr>
      <w:r>
        <w:rPr>
          <w:sz w:val="20"/>
        </w:rPr>
        <w:t>A CONCESSIONÁRIA poderá alterar a subcontratada mencionada em 1.</w:t>
      </w:r>
      <w:r w:rsidR="00B03736">
        <w:rPr>
          <w:sz w:val="20"/>
        </w:rPr>
        <w:t>6</w:t>
      </w:r>
      <w:r>
        <w:rPr>
          <w:sz w:val="20"/>
        </w:rPr>
        <w:t>.1 a qualquer momento, contanto que preenchidos os mesmos requisitos exigidos neste ANEXO.</w:t>
      </w:r>
    </w:p>
    <w:p w:rsidRPr="000E07EC" w:rsidR="00455690" w:rsidP="0036697A" w:rsidRDefault="002619AC" w14:paraId="358E45A8" w14:textId="564D559B">
      <w:pPr>
        <w:pStyle w:val="ListParagraph"/>
        <w:numPr>
          <w:ilvl w:val="1"/>
          <w:numId w:val="4"/>
        </w:numPr>
        <w:tabs>
          <w:tab w:val="left" w:pos="1094"/>
        </w:tabs>
        <w:spacing w:before="240" w:after="240" w:line="276" w:lineRule="auto"/>
        <w:ind w:left="1089" w:right="510" w:hanging="635"/>
        <w:rPr>
          <w:rFonts w:ascii="Arial" w:hAnsi="Arial" w:cs="Arial"/>
          <w:sz w:val="20"/>
          <w:szCs w:val="20"/>
        </w:rPr>
      </w:pPr>
      <w:r w:rsidRPr="000E07EC">
        <w:rPr>
          <w:rFonts w:ascii="Arial" w:hAnsi="Arial" w:cs="Arial"/>
          <w:sz w:val="20"/>
          <w:szCs w:val="20"/>
        </w:rPr>
        <w:t>A experiência exigida neste ANEXO também poderá ser comprovada por meio de atestados emitidos em nome de empresa controlada, controladora, coligada e/ou empresas sob controle comum da ADJUDICATÁRIA, direta ou indiretamente, e de empresa matriz estrangeira de filial brasileira, desde que a situação (de sociedade controlada, controladora, coligada e/ou empresas sob controle comum, direta ou indiretamente, e de empresa matriz estrangeira de filial brasileira) seja devidamente comprovada e vigore desde data anterior à da publicação do EDITAL.</w:t>
      </w:r>
    </w:p>
    <w:p w:rsidRPr="000E07EC" w:rsidR="000E07EC" w:rsidP="0036697A" w:rsidRDefault="002619AC" w14:paraId="6A3CCD68" w14:textId="31D08BA9">
      <w:pPr>
        <w:pStyle w:val="ListParagraph"/>
        <w:numPr>
          <w:ilvl w:val="2"/>
          <w:numId w:val="4"/>
        </w:numPr>
        <w:tabs>
          <w:tab w:val="left" w:pos="1532"/>
          <w:tab w:val="left" w:pos="1535"/>
        </w:tabs>
        <w:spacing w:before="240" w:after="240" w:line="276" w:lineRule="auto"/>
        <w:ind w:left="1786" w:right="510" w:hanging="709"/>
        <w:rPr>
          <w:sz w:val="20"/>
        </w:rPr>
      </w:pPr>
      <w:r>
        <w:rPr>
          <w:sz w:val="20"/>
        </w:rPr>
        <w:t>A</w:t>
      </w:r>
      <w:r>
        <w:rPr>
          <w:spacing w:val="-14"/>
          <w:sz w:val="20"/>
        </w:rPr>
        <w:t xml:space="preserve"> </w:t>
      </w:r>
      <w:r>
        <w:rPr>
          <w:sz w:val="20"/>
        </w:rPr>
        <w:t>relação</w:t>
      </w:r>
      <w:r>
        <w:rPr>
          <w:spacing w:val="-14"/>
          <w:sz w:val="20"/>
        </w:rPr>
        <w:t xml:space="preserve"> </w:t>
      </w:r>
      <w:r>
        <w:rPr>
          <w:sz w:val="20"/>
        </w:rPr>
        <w:t>entre</w:t>
      </w:r>
      <w:r>
        <w:rPr>
          <w:spacing w:val="-14"/>
          <w:sz w:val="20"/>
        </w:rPr>
        <w:t xml:space="preserve"> </w:t>
      </w:r>
      <w:r>
        <w:rPr>
          <w:sz w:val="20"/>
        </w:rPr>
        <w:t>a</w:t>
      </w:r>
      <w:r>
        <w:rPr>
          <w:spacing w:val="-14"/>
          <w:sz w:val="20"/>
        </w:rPr>
        <w:t xml:space="preserve"> </w:t>
      </w:r>
      <w:r>
        <w:rPr>
          <w:sz w:val="20"/>
        </w:rPr>
        <w:t>ADJUDICATÁRIA</w:t>
      </w:r>
      <w:r>
        <w:rPr>
          <w:spacing w:val="-14"/>
          <w:sz w:val="20"/>
        </w:rPr>
        <w:t xml:space="preserve"> </w:t>
      </w:r>
      <w:r>
        <w:rPr>
          <w:sz w:val="20"/>
        </w:rPr>
        <w:t>e</w:t>
      </w:r>
      <w:r>
        <w:rPr>
          <w:spacing w:val="-14"/>
          <w:sz w:val="20"/>
        </w:rPr>
        <w:t xml:space="preserve"> </w:t>
      </w:r>
      <w:r>
        <w:rPr>
          <w:sz w:val="20"/>
        </w:rPr>
        <w:t>a</w:t>
      </w:r>
      <w:r>
        <w:rPr>
          <w:spacing w:val="-14"/>
          <w:sz w:val="20"/>
        </w:rPr>
        <w:t xml:space="preserve"> </w:t>
      </w:r>
      <w:r>
        <w:rPr>
          <w:sz w:val="20"/>
        </w:rPr>
        <w:t>empresa</w:t>
      </w:r>
      <w:r>
        <w:rPr>
          <w:spacing w:val="-14"/>
          <w:sz w:val="20"/>
        </w:rPr>
        <w:t xml:space="preserve"> </w:t>
      </w:r>
      <w:r>
        <w:rPr>
          <w:sz w:val="20"/>
        </w:rPr>
        <w:t>detentora</w:t>
      </w:r>
      <w:r>
        <w:rPr>
          <w:spacing w:val="-14"/>
          <w:sz w:val="20"/>
        </w:rPr>
        <w:t xml:space="preserve"> </w:t>
      </w:r>
      <w:r>
        <w:rPr>
          <w:sz w:val="20"/>
        </w:rPr>
        <w:t>dos</w:t>
      </w:r>
      <w:r>
        <w:rPr>
          <w:spacing w:val="-13"/>
          <w:sz w:val="20"/>
        </w:rPr>
        <w:t xml:space="preserve"> </w:t>
      </w:r>
      <w:r>
        <w:rPr>
          <w:sz w:val="20"/>
        </w:rPr>
        <w:t>documentos</w:t>
      </w:r>
      <w:r>
        <w:rPr>
          <w:spacing w:val="-14"/>
          <w:sz w:val="20"/>
        </w:rPr>
        <w:t xml:space="preserve"> </w:t>
      </w:r>
      <w:r>
        <w:rPr>
          <w:sz w:val="20"/>
        </w:rPr>
        <w:t>de</w:t>
      </w:r>
      <w:r>
        <w:rPr>
          <w:spacing w:val="-14"/>
          <w:sz w:val="20"/>
        </w:rPr>
        <w:t xml:space="preserve"> </w:t>
      </w:r>
      <w:r>
        <w:rPr>
          <w:sz w:val="20"/>
        </w:rPr>
        <w:t>comprovação da</w:t>
      </w:r>
      <w:r>
        <w:rPr>
          <w:spacing w:val="-2"/>
          <w:sz w:val="20"/>
        </w:rPr>
        <w:t xml:space="preserve"> </w:t>
      </w:r>
      <w:r>
        <w:rPr>
          <w:sz w:val="20"/>
        </w:rPr>
        <w:t>experiência</w:t>
      </w:r>
      <w:r>
        <w:rPr>
          <w:spacing w:val="-1"/>
          <w:sz w:val="20"/>
        </w:rPr>
        <w:t xml:space="preserve"> </w:t>
      </w:r>
      <w:r>
        <w:rPr>
          <w:sz w:val="20"/>
        </w:rPr>
        <w:t>constante do</w:t>
      </w:r>
      <w:r>
        <w:rPr>
          <w:spacing w:val="-1"/>
          <w:sz w:val="20"/>
        </w:rPr>
        <w:t xml:space="preserve"> </w:t>
      </w:r>
      <w:r>
        <w:rPr>
          <w:sz w:val="20"/>
        </w:rPr>
        <w:t>item</w:t>
      </w:r>
      <w:r>
        <w:rPr>
          <w:spacing w:val="-1"/>
          <w:sz w:val="20"/>
        </w:rPr>
        <w:t xml:space="preserve"> </w:t>
      </w:r>
      <w:r>
        <w:rPr>
          <w:sz w:val="20"/>
        </w:rPr>
        <w:t>1.</w:t>
      </w:r>
      <w:r w:rsidR="00B03736">
        <w:rPr>
          <w:sz w:val="20"/>
        </w:rPr>
        <w:t>7</w:t>
      </w:r>
      <w:r>
        <w:rPr>
          <w:sz w:val="20"/>
        </w:rPr>
        <w:t>,</w:t>
      </w:r>
      <w:r>
        <w:rPr>
          <w:spacing w:val="-1"/>
          <w:sz w:val="20"/>
        </w:rPr>
        <w:t xml:space="preserve"> </w:t>
      </w:r>
      <w:r>
        <w:rPr>
          <w:sz w:val="20"/>
        </w:rPr>
        <w:t>deve</w:t>
      </w:r>
      <w:r>
        <w:rPr>
          <w:spacing w:val="-1"/>
          <w:sz w:val="20"/>
        </w:rPr>
        <w:t xml:space="preserve"> </w:t>
      </w:r>
      <w:r>
        <w:rPr>
          <w:sz w:val="20"/>
        </w:rPr>
        <w:t>ser comprovada mediante</w:t>
      </w:r>
      <w:r>
        <w:rPr>
          <w:spacing w:val="-1"/>
          <w:sz w:val="20"/>
        </w:rPr>
        <w:t xml:space="preserve"> </w:t>
      </w:r>
      <w:r>
        <w:rPr>
          <w:sz w:val="20"/>
        </w:rPr>
        <w:t>a apresentação</w:t>
      </w:r>
      <w:r>
        <w:rPr>
          <w:spacing w:val="-2"/>
          <w:sz w:val="20"/>
        </w:rPr>
        <w:t xml:space="preserve"> </w:t>
      </w:r>
      <w:r>
        <w:rPr>
          <w:sz w:val="20"/>
        </w:rPr>
        <w:t>de</w:t>
      </w:r>
      <w:r>
        <w:rPr>
          <w:spacing w:val="-1"/>
          <w:sz w:val="20"/>
        </w:rPr>
        <w:t xml:space="preserve"> </w:t>
      </w:r>
      <w:r>
        <w:rPr>
          <w:sz w:val="20"/>
        </w:rPr>
        <w:t>(i) organograma</w:t>
      </w:r>
      <w:r>
        <w:rPr>
          <w:spacing w:val="-8"/>
          <w:sz w:val="20"/>
        </w:rPr>
        <w:t xml:space="preserve"> </w:t>
      </w:r>
      <w:r>
        <w:rPr>
          <w:sz w:val="20"/>
        </w:rPr>
        <w:t>do</w:t>
      </w:r>
      <w:r>
        <w:rPr>
          <w:spacing w:val="-8"/>
          <w:sz w:val="20"/>
        </w:rPr>
        <w:t xml:space="preserve"> </w:t>
      </w:r>
      <w:r>
        <w:rPr>
          <w:sz w:val="20"/>
        </w:rPr>
        <w:t>GRUPO</w:t>
      </w:r>
      <w:r>
        <w:rPr>
          <w:spacing w:val="-4"/>
          <w:sz w:val="20"/>
        </w:rPr>
        <w:t xml:space="preserve"> </w:t>
      </w:r>
      <w:r>
        <w:rPr>
          <w:sz w:val="20"/>
        </w:rPr>
        <w:t>ECONÔMICO</w:t>
      </w:r>
      <w:r>
        <w:rPr>
          <w:spacing w:val="-7"/>
          <w:sz w:val="20"/>
        </w:rPr>
        <w:t xml:space="preserve"> </w:t>
      </w:r>
      <w:r>
        <w:rPr>
          <w:sz w:val="20"/>
        </w:rPr>
        <w:t>que</w:t>
      </w:r>
      <w:r>
        <w:rPr>
          <w:spacing w:val="-8"/>
          <w:sz w:val="20"/>
        </w:rPr>
        <w:t xml:space="preserve"> </w:t>
      </w:r>
      <w:r>
        <w:rPr>
          <w:sz w:val="20"/>
        </w:rPr>
        <w:t>demonstre</w:t>
      </w:r>
      <w:r>
        <w:rPr>
          <w:spacing w:val="-8"/>
          <w:sz w:val="20"/>
        </w:rPr>
        <w:t xml:space="preserve"> </w:t>
      </w:r>
      <w:r>
        <w:rPr>
          <w:sz w:val="20"/>
        </w:rPr>
        <w:t>a(s)</w:t>
      </w:r>
      <w:r>
        <w:rPr>
          <w:spacing w:val="-7"/>
          <w:sz w:val="20"/>
        </w:rPr>
        <w:t xml:space="preserve"> </w:t>
      </w:r>
      <w:r>
        <w:rPr>
          <w:sz w:val="20"/>
        </w:rPr>
        <w:t>relação(ões)</w:t>
      </w:r>
      <w:r>
        <w:rPr>
          <w:spacing w:val="-7"/>
          <w:sz w:val="20"/>
        </w:rPr>
        <w:t xml:space="preserve"> </w:t>
      </w:r>
      <w:r>
        <w:rPr>
          <w:sz w:val="20"/>
        </w:rPr>
        <w:t>societária(s)</w:t>
      </w:r>
      <w:r>
        <w:rPr>
          <w:spacing w:val="-7"/>
          <w:sz w:val="20"/>
        </w:rPr>
        <w:t xml:space="preserve"> </w:t>
      </w:r>
      <w:r>
        <w:rPr>
          <w:sz w:val="20"/>
        </w:rPr>
        <w:t>entre a</w:t>
      </w:r>
      <w:r>
        <w:rPr>
          <w:spacing w:val="-9"/>
          <w:sz w:val="20"/>
        </w:rPr>
        <w:t xml:space="preserve"> </w:t>
      </w:r>
      <w:r>
        <w:rPr>
          <w:sz w:val="20"/>
        </w:rPr>
        <w:t>ADJUDICATÁRIA</w:t>
      </w:r>
      <w:r>
        <w:rPr>
          <w:spacing w:val="-8"/>
          <w:sz w:val="20"/>
        </w:rPr>
        <w:t xml:space="preserve"> </w:t>
      </w:r>
      <w:r>
        <w:rPr>
          <w:sz w:val="20"/>
        </w:rPr>
        <w:t>e</w:t>
      </w:r>
      <w:r>
        <w:rPr>
          <w:spacing w:val="-7"/>
          <w:sz w:val="20"/>
        </w:rPr>
        <w:t xml:space="preserve"> </w:t>
      </w:r>
      <w:r>
        <w:rPr>
          <w:sz w:val="20"/>
        </w:rPr>
        <w:t>a</w:t>
      </w:r>
      <w:r>
        <w:rPr>
          <w:spacing w:val="-9"/>
          <w:sz w:val="20"/>
        </w:rPr>
        <w:t xml:space="preserve"> </w:t>
      </w:r>
      <w:r>
        <w:rPr>
          <w:sz w:val="20"/>
        </w:rPr>
        <w:t>empresa</w:t>
      </w:r>
      <w:r>
        <w:rPr>
          <w:spacing w:val="-9"/>
          <w:sz w:val="20"/>
        </w:rPr>
        <w:t xml:space="preserve"> </w:t>
      </w:r>
      <w:r>
        <w:rPr>
          <w:sz w:val="20"/>
        </w:rPr>
        <w:t>detentora</w:t>
      </w:r>
      <w:r>
        <w:rPr>
          <w:spacing w:val="-8"/>
          <w:sz w:val="20"/>
        </w:rPr>
        <w:t xml:space="preserve"> </w:t>
      </w:r>
      <w:r>
        <w:rPr>
          <w:sz w:val="20"/>
        </w:rPr>
        <w:t>dos</w:t>
      </w:r>
      <w:r>
        <w:rPr>
          <w:spacing w:val="-8"/>
          <w:sz w:val="20"/>
        </w:rPr>
        <w:t xml:space="preserve"> </w:t>
      </w:r>
      <w:r>
        <w:rPr>
          <w:sz w:val="20"/>
        </w:rPr>
        <w:t>referidos</w:t>
      </w:r>
      <w:r>
        <w:rPr>
          <w:spacing w:val="-8"/>
          <w:sz w:val="20"/>
        </w:rPr>
        <w:t xml:space="preserve"> </w:t>
      </w:r>
      <w:r>
        <w:rPr>
          <w:sz w:val="20"/>
        </w:rPr>
        <w:t>documentos</w:t>
      </w:r>
      <w:r>
        <w:rPr>
          <w:spacing w:val="-6"/>
          <w:sz w:val="20"/>
        </w:rPr>
        <w:t xml:space="preserve"> </w:t>
      </w:r>
      <w:r>
        <w:rPr>
          <w:sz w:val="20"/>
        </w:rPr>
        <w:t>de</w:t>
      </w:r>
      <w:r>
        <w:rPr>
          <w:spacing w:val="-9"/>
          <w:sz w:val="20"/>
        </w:rPr>
        <w:t xml:space="preserve"> </w:t>
      </w:r>
      <w:r>
        <w:rPr>
          <w:sz w:val="20"/>
        </w:rPr>
        <w:t>comprovação;</w:t>
      </w:r>
      <w:r>
        <w:rPr>
          <w:spacing w:val="-9"/>
          <w:sz w:val="20"/>
        </w:rPr>
        <w:t xml:space="preserve"> </w:t>
      </w:r>
      <w:r>
        <w:rPr>
          <w:sz w:val="20"/>
        </w:rPr>
        <w:t>e</w:t>
      </w:r>
      <w:r>
        <w:rPr>
          <w:spacing w:val="-9"/>
          <w:sz w:val="20"/>
        </w:rPr>
        <w:t xml:space="preserve"> </w:t>
      </w:r>
      <w:r>
        <w:rPr>
          <w:sz w:val="20"/>
        </w:rPr>
        <w:t>(ii) documentos societários, nos termos da legislação aplicável, que embasam as relações societárias indicadas naquele organograma, tais como contratos sociais, estatutos sociais, livros</w:t>
      </w:r>
      <w:r>
        <w:rPr>
          <w:spacing w:val="-8"/>
          <w:sz w:val="20"/>
        </w:rPr>
        <w:t xml:space="preserve"> </w:t>
      </w:r>
      <w:r>
        <w:rPr>
          <w:sz w:val="20"/>
        </w:rPr>
        <w:t>de</w:t>
      </w:r>
      <w:r>
        <w:rPr>
          <w:spacing w:val="-7"/>
          <w:sz w:val="20"/>
        </w:rPr>
        <w:t xml:space="preserve"> </w:t>
      </w:r>
      <w:r>
        <w:rPr>
          <w:sz w:val="20"/>
        </w:rPr>
        <w:t>registro</w:t>
      </w:r>
      <w:r>
        <w:rPr>
          <w:spacing w:val="-9"/>
          <w:sz w:val="20"/>
        </w:rPr>
        <w:t xml:space="preserve"> </w:t>
      </w:r>
      <w:r>
        <w:rPr>
          <w:sz w:val="20"/>
        </w:rPr>
        <w:t>de</w:t>
      </w:r>
      <w:r>
        <w:rPr>
          <w:spacing w:val="-9"/>
          <w:sz w:val="20"/>
        </w:rPr>
        <w:t xml:space="preserve"> </w:t>
      </w:r>
      <w:r>
        <w:rPr>
          <w:sz w:val="20"/>
        </w:rPr>
        <w:t>ações</w:t>
      </w:r>
      <w:r>
        <w:rPr>
          <w:spacing w:val="-8"/>
          <w:sz w:val="20"/>
        </w:rPr>
        <w:t xml:space="preserve"> </w:t>
      </w:r>
      <w:r>
        <w:rPr>
          <w:sz w:val="20"/>
        </w:rPr>
        <w:t>(incluindo</w:t>
      </w:r>
      <w:r>
        <w:rPr>
          <w:spacing w:val="-7"/>
          <w:sz w:val="20"/>
        </w:rPr>
        <w:t xml:space="preserve"> </w:t>
      </w:r>
      <w:r>
        <w:rPr>
          <w:sz w:val="20"/>
        </w:rPr>
        <w:t>ações</w:t>
      </w:r>
      <w:r>
        <w:rPr>
          <w:spacing w:val="-8"/>
          <w:sz w:val="20"/>
        </w:rPr>
        <w:t xml:space="preserve"> </w:t>
      </w:r>
      <w:r>
        <w:rPr>
          <w:sz w:val="20"/>
        </w:rPr>
        <w:t>escriturais),</w:t>
      </w:r>
      <w:r>
        <w:rPr>
          <w:spacing w:val="-9"/>
          <w:sz w:val="20"/>
        </w:rPr>
        <w:t xml:space="preserve"> </w:t>
      </w:r>
      <w:r>
        <w:rPr>
          <w:sz w:val="20"/>
        </w:rPr>
        <w:t>livros</w:t>
      </w:r>
      <w:r>
        <w:rPr>
          <w:spacing w:val="-6"/>
          <w:sz w:val="20"/>
        </w:rPr>
        <w:t xml:space="preserve"> </w:t>
      </w:r>
      <w:r>
        <w:rPr>
          <w:sz w:val="20"/>
        </w:rPr>
        <w:t>de</w:t>
      </w:r>
      <w:r>
        <w:rPr>
          <w:spacing w:val="-9"/>
          <w:sz w:val="20"/>
        </w:rPr>
        <w:t xml:space="preserve"> </w:t>
      </w:r>
      <w:r>
        <w:rPr>
          <w:sz w:val="20"/>
        </w:rPr>
        <w:t>registro</w:t>
      </w:r>
      <w:r>
        <w:rPr>
          <w:spacing w:val="-7"/>
          <w:sz w:val="20"/>
        </w:rPr>
        <w:t xml:space="preserve"> </w:t>
      </w:r>
      <w:r>
        <w:rPr>
          <w:sz w:val="20"/>
        </w:rPr>
        <w:t>de</w:t>
      </w:r>
      <w:r>
        <w:rPr>
          <w:spacing w:val="-9"/>
          <w:sz w:val="20"/>
        </w:rPr>
        <w:t xml:space="preserve"> </w:t>
      </w:r>
      <w:r>
        <w:rPr>
          <w:sz w:val="20"/>
        </w:rPr>
        <w:t>transferência</w:t>
      </w:r>
      <w:r>
        <w:rPr>
          <w:spacing w:val="-7"/>
          <w:sz w:val="20"/>
        </w:rPr>
        <w:t xml:space="preserve"> </w:t>
      </w:r>
      <w:r>
        <w:rPr>
          <w:sz w:val="20"/>
        </w:rPr>
        <w:t>de ações (incluindo ações escriturais) e acordos de quotistas ou de acionistas.</w:t>
      </w:r>
    </w:p>
    <w:p w:rsidR="00455690" w:rsidP="0036697A" w:rsidRDefault="002619AC" w14:paraId="358E45AB" w14:textId="288A95FB">
      <w:pPr>
        <w:pStyle w:val="ListParagraph"/>
        <w:numPr>
          <w:ilvl w:val="2"/>
          <w:numId w:val="4"/>
        </w:numPr>
        <w:tabs>
          <w:tab w:val="left" w:pos="1532"/>
          <w:tab w:val="left" w:pos="1535"/>
        </w:tabs>
        <w:spacing w:before="240" w:after="240" w:line="276" w:lineRule="auto"/>
        <w:ind w:left="1786" w:right="510" w:hanging="709"/>
        <w:rPr>
          <w:sz w:val="20"/>
        </w:rPr>
      </w:pPr>
      <w:r>
        <w:rPr>
          <w:sz w:val="20"/>
        </w:rPr>
        <w:t xml:space="preserve">No caso de alterações societárias e de fusão, incorporação ou cisão de empresas, os </w:t>
      </w:r>
      <w:r>
        <w:rPr>
          <w:spacing w:val="-2"/>
          <w:sz w:val="20"/>
        </w:rPr>
        <w:lastRenderedPageBreak/>
        <w:t>atestados somente</w:t>
      </w:r>
      <w:r>
        <w:rPr>
          <w:spacing w:val="-3"/>
          <w:sz w:val="20"/>
        </w:rPr>
        <w:t xml:space="preserve"> </w:t>
      </w:r>
      <w:r>
        <w:rPr>
          <w:spacing w:val="-2"/>
          <w:sz w:val="20"/>
        </w:rPr>
        <w:t>serão considerados</w:t>
      </w:r>
      <w:r>
        <w:rPr>
          <w:spacing w:val="-4"/>
          <w:sz w:val="20"/>
        </w:rPr>
        <w:t xml:space="preserve"> </w:t>
      </w:r>
      <w:r>
        <w:rPr>
          <w:spacing w:val="-2"/>
          <w:sz w:val="20"/>
        </w:rPr>
        <w:t>se acompanhados</w:t>
      </w:r>
      <w:r>
        <w:rPr>
          <w:spacing w:val="-3"/>
          <w:sz w:val="20"/>
        </w:rPr>
        <w:t xml:space="preserve"> </w:t>
      </w:r>
      <w:r>
        <w:rPr>
          <w:spacing w:val="-2"/>
          <w:sz w:val="20"/>
        </w:rPr>
        <w:t>de</w:t>
      </w:r>
      <w:r>
        <w:rPr>
          <w:spacing w:val="-3"/>
          <w:sz w:val="20"/>
        </w:rPr>
        <w:t xml:space="preserve"> </w:t>
      </w:r>
      <w:r>
        <w:rPr>
          <w:spacing w:val="-2"/>
          <w:sz w:val="20"/>
        </w:rPr>
        <w:t>prova documental</w:t>
      </w:r>
      <w:r>
        <w:rPr>
          <w:spacing w:val="-5"/>
          <w:sz w:val="20"/>
        </w:rPr>
        <w:t xml:space="preserve"> </w:t>
      </w:r>
      <w:r>
        <w:rPr>
          <w:spacing w:val="-2"/>
          <w:sz w:val="20"/>
        </w:rPr>
        <w:t xml:space="preserve">e inequívoca </w:t>
      </w:r>
      <w:r>
        <w:rPr>
          <w:sz w:val="20"/>
        </w:rPr>
        <w:t>da transferência definitiva de acervo técnico, exceto se o caso também se enquadrar na hipótese do item 1.</w:t>
      </w:r>
      <w:r w:rsidR="00B03736">
        <w:rPr>
          <w:sz w:val="20"/>
        </w:rPr>
        <w:t>7</w:t>
      </w:r>
      <w:r>
        <w:rPr>
          <w:sz w:val="20"/>
        </w:rPr>
        <w:t>, quando deverá, então, observar os requisitos previstos naquele item.</w:t>
      </w:r>
    </w:p>
    <w:p w:rsidRPr="00C909C5" w:rsidR="00455690" w:rsidP="0036697A" w:rsidRDefault="002619AC" w14:paraId="358E45AD" w14:textId="00B38CB4">
      <w:pPr>
        <w:pStyle w:val="ListParagraph"/>
        <w:numPr>
          <w:ilvl w:val="2"/>
          <w:numId w:val="4"/>
        </w:numPr>
        <w:tabs>
          <w:tab w:val="left" w:pos="1532"/>
          <w:tab w:val="left" w:pos="1535"/>
        </w:tabs>
        <w:spacing w:before="240" w:after="240" w:line="276" w:lineRule="auto"/>
        <w:ind w:left="1786" w:right="510" w:hanging="709"/>
        <w:rPr>
          <w:sz w:val="20"/>
        </w:rPr>
      </w:pPr>
      <w:r>
        <w:rPr>
          <w:sz w:val="20"/>
        </w:rPr>
        <w:t>Não</w:t>
      </w:r>
      <w:r>
        <w:rPr>
          <w:spacing w:val="-7"/>
          <w:sz w:val="20"/>
        </w:rPr>
        <w:t xml:space="preserve"> </w:t>
      </w:r>
      <w:r>
        <w:rPr>
          <w:sz w:val="20"/>
        </w:rPr>
        <w:t>serão</w:t>
      </w:r>
      <w:r>
        <w:rPr>
          <w:spacing w:val="-7"/>
          <w:sz w:val="20"/>
        </w:rPr>
        <w:t xml:space="preserve"> </w:t>
      </w:r>
      <w:r>
        <w:rPr>
          <w:sz w:val="20"/>
        </w:rPr>
        <w:t>considerados</w:t>
      </w:r>
      <w:r>
        <w:rPr>
          <w:spacing w:val="-6"/>
          <w:sz w:val="20"/>
        </w:rPr>
        <w:t xml:space="preserve"> </w:t>
      </w:r>
      <w:r>
        <w:rPr>
          <w:sz w:val="20"/>
        </w:rPr>
        <w:t>válidos</w:t>
      </w:r>
      <w:r>
        <w:rPr>
          <w:spacing w:val="-6"/>
          <w:sz w:val="20"/>
        </w:rPr>
        <w:t xml:space="preserve"> </w:t>
      </w:r>
      <w:r>
        <w:rPr>
          <w:sz w:val="20"/>
        </w:rPr>
        <w:t>quaisquer</w:t>
      </w:r>
      <w:r>
        <w:rPr>
          <w:spacing w:val="-3"/>
          <w:sz w:val="20"/>
        </w:rPr>
        <w:t xml:space="preserve"> </w:t>
      </w:r>
      <w:r>
        <w:rPr>
          <w:sz w:val="20"/>
        </w:rPr>
        <w:t>outros</w:t>
      </w:r>
      <w:r>
        <w:rPr>
          <w:spacing w:val="-6"/>
          <w:sz w:val="20"/>
        </w:rPr>
        <w:t xml:space="preserve"> </w:t>
      </w:r>
      <w:r>
        <w:rPr>
          <w:sz w:val="20"/>
        </w:rPr>
        <w:t>atestados</w:t>
      </w:r>
      <w:r>
        <w:rPr>
          <w:spacing w:val="-3"/>
          <w:sz w:val="20"/>
        </w:rPr>
        <w:t xml:space="preserve"> </w:t>
      </w:r>
      <w:r>
        <w:rPr>
          <w:sz w:val="20"/>
        </w:rPr>
        <w:t>que</w:t>
      </w:r>
      <w:r>
        <w:rPr>
          <w:spacing w:val="-5"/>
          <w:sz w:val="20"/>
        </w:rPr>
        <w:t xml:space="preserve"> </w:t>
      </w:r>
      <w:r>
        <w:rPr>
          <w:sz w:val="20"/>
        </w:rPr>
        <w:t>não</w:t>
      </w:r>
      <w:r>
        <w:rPr>
          <w:spacing w:val="-7"/>
          <w:sz w:val="20"/>
        </w:rPr>
        <w:t xml:space="preserve"> </w:t>
      </w:r>
      <w:r>
        <w:rPr>
          <w:sz w:val="20"/>
        </w:rPr>
        <w:t>sejam</w:t>
      </w:r>
      <w:r>
        <w:rPr>
          <w:spacing w:val="-4"/>
          <w:sz w:val="20"/>
        </w:rPr>
        <w:t xml:space="preserve"> </w:t>
      </w:r>
      <w:r>
        <w:rPr>
          <w:sz w:val="20"/>
        </w:rPr>
        <w:t>decorrentes</w:t>
      </w:r>
      <w:r>
        <w:rPr>
          <w:spacing w:val="-3"/>
          <w:sz w:val="20"/>
        </w:rPr>
        <w:t xml:space="preserve"> </w:t>
      </w:r>
      <w:r>
        <w:rPr>
          <w:sz w:val="20"/>
        </w:rPr>
        <w:t>dos eventos societários acima destacados.</w:t>
      </w:r>
    </w:p>
    <w:p w:rsidR="00455690" w:rsidP="0036697A" w:rsidRDefault="002619AC" w14:paraId="358E45AE" w14:textId="77777777">
      <w:pPr>
        <w:pStyle w:val="ListParagraph"/>
        <w:numPr>
          <w:ilvl w:val="2"/>
          <w:numId w:val="4"/>
        </w:numPr>
        <w:tabs>
          <w:tab w:val="left" w:pos="1532"/>
          <w:tab w:val="left" w:pos="1535"/>
        </w:tabs>
        <w:spacing w:before="240" w:after="240" w:line="276" w:lineRule="auto"/>
        <w:ind w:left="1786" w:right="510" w:hanging="709"/>
        <w:rPr>
          <w:sz w:val="20"/>
        </w:rPr>
      </w:pPr>
      <w:r>
        <w:rPr>
          <w:sz w:val="20"/>
        </w:rPr>
        <w:t>Os documentos e atestados deverão ser emitidos por órgãos ou entidades públicas ou particulares contratantes do objeto atestado, em papel timbrado do declarante, com identificação de seu representante legal e informações para eventual contato.</w:t>
      </w:r>
    </w:p>
    <w:p w:rsidRPr="000E07EC" w:rsidR="00455690" w:rsidP="0036697A" w:rsidRDefault="002619AC" w14:paraId="358E45B0" w14:textId="77D25B3F">
      <w:pPr>
        <w:pStyle w:val="ListParagraph"/>
        <w:numPr>
          <w:ilvl w:val="1"/>
          <w:numId w:val="4"/>
        </w:numPr>
        <w:tabs>
          <w:tab w:val="left" w:pos="1094"/>
        </w:tabs>
        <w:spacing w:before="240" w:after="240" w:line="276" w:lineRule="auto"/>
        <w:ind w:left="1089" w:right="510" w:hanging="635"/>
        <w:rPr>
          <w:rFonts w:ascii="Arial" w:hAnsi="Arial" w:cs="Arial"/>
          <w:sz w:val="20"/>
          <w:szCs w:val="20"/>
        </w:rPr>
      </w:pPr>
      <w:r w:rsidRPr="000E07EC">
        <w:rPr>
          <w:rFonts w:ascii="Arial" w:hAnsi="Arial" w:cs="Arial"/>
          <w:sz w:val="20"/>
          <w:szCs w:val="20"/>
        </w:rPr>
        <w:t>A conformidade dos atestados poderá ser confirmada por meio de diligência, sendo que na sua desconformidade, quando não permitir a comprovação da habilitação exigida, a ADJUDICATÁRIA ficará impedida de celebrar o CONTRATO, sem prejuízo de outras sanções eventualmente cabíveis.</w:t>
      </w:r>
    </w:p>
    <w:p w:rsidRPr="000E07EC" w:rsidR="00455690" w:rsidP="0036697A" w:rsidRDefault="002619AC" w14:paraId="358E45B2" w14:textId="7C293F66">
      <w:pPr>
        <w:pStyle w:val="ListParagraph"/>
        <w:numPr>
          <w:ilvl w:val="1"/>
          <w:numId w:val="4"/>
        </w:numPr>
        <w:tabs>
          <w:tab w:val="left" w:pos="1094"/>
        </w:tabs>
        <w:spacing w:before="240" w:after="240" w:line="276" w:lineRule="auto"/>
        <w:ind w:left="1089" w:right="510" w:hanging="635"/>
        <w:rPr>
          <w:rFonts w:ascii="Arial" w:hAnsi="Arial" w:cs="Arial"/>
          <w:sz w:val="20"/>
          <w:szCs w:val="20"/>
        </w:rPr>
      </w:pPr>
      <w:r w:rsidRPr="000E07EC">
        <w:rPr>
          <w:rFonts w:ascii="Arial" w:hAnsi="Arial" w:cs="Arial"/>
          <w:sz w:val="20"/>
          <w:szCs w:val="20"/>
        </w:rPr>
        <w:t>É recomendável, para efeito de padronização, que as certidões e atestados de aptidão apresentados para fins de comprovação dos requisitos aqui previstos contenham as seguintes informações, sem a elas se limitar, ou venham delas acompanhados:</w:t>
      </w:r>
    </w:p>
    <w:p w:rsidRPr="00FD5A2B" w:rsidR="00455690" w:rsidP="00FD5A2B" w:rsidRDefault="002619AC" w14:paraId="358E45B3" w14:textId="0C6E4368">
      <w:pPr>
        <w:pStyle w:val="ListParagraph"/>
        <w:numPr>
          <w:ilvl w:val="0"/>
          <w:numId w:val="5"/>
        </w:numPr>
        <w:tabs>
          <w:tab w:val="left" w:pos="2228"/>
        </w:tabs>
        <w:spacing w:before="240" w:after="240" w:line="276" w:lineRule="auto"/>
        <w:ind w:left="2228" w:right="510" w:hanging="425"/>
        <w:rPr>
          <w:rFonts w:ascii="Arial" w:hAnsi="Arial" w:cs="Arial"/>
          <w:sz w:val="20"/>
          <w:szCs w:val="20"/>
        </w:rPr>
      </w:pPr>
      <w:r w:rsidRPr="00FD5A2B">
        <w:rPr>
          <w:rFonts w:ascii="Arial" w:hAnsi="Arial" w:cs="Arial"/>
          <w:sz w:val="20"/>
          <w:szCs w:val="20"/>
        </w:rPr>
        <w:t>Objeto;</w:t>
      </w:r>
    </w:p>
    <w:p w:rsidRPr="000E07EC" w:rsidR="00455690" w:rsidP="00FD5A2B" w:rsidRDefault="002619AC" w14:paraId="358E45B5" w14:textId="27BD3A19">
      <w:pPr>
        <w:pStyle w:val="ListParagraph"/>
        <w:numPr>
          <w:ilvl w:val="0"/>
          <w:numId w:val="5"/>
        </w:numPr>
        <w:tabs>
          <w:tab w:val="left" w:pos="2228"/>
        </w:tabs>
        <w:spacing w:before="240" w:after="240" w:line="276" w:lineRule="auto"/>
        <w:ind w:left="2228" w:right="510" w:hanging="425"/>
        <w:rPr>
          <w:rFonts w:ascii="Arial" w:hAnsi="Arial" w:cs="Arial"/>
          <w:sz w:val="20"/>
          <w:szCs w:val="20"/>
        </w:rPr>
      </w:pPr>
      <w:r w:rsidRPr="000E07EC">
        <w:rPr>
          <w:rFonts w:ascii="Arial" w:hAnsi="Arial" w:cs="Arial"/>
          <w:sz w:val="20"/>
          <w:szCs w:val="20"/>
        </w:rPr>
        <w:t>Características das atividades e serviços desenvolvidos;</w:t>
      </w:r>
    </w:p>
    <w:p w:rsidRPr="000E07EC" w:rsidR="00455690" w:rsidP="00FD5A2B" w:rsidRDefault="002619AC" w14:paraId="358E45B7" w14:textId="51D6FB99">
      <w:pPr>
        <w:pStyle w:val="ListParagraph"/>
        <w:numPr>
          <w:ilvl w:val="0"/>
          <w:numId w:val="5"/>
        </w:numPr>
        <w:tabs>
          <w:tab w:val="left" w:pos="2228"/>
        </w:tabs>
        <w:spacing w:before="240" w:after="240" w:line="276" w:lineRule="auto"/>
        <w:ind w:left="2228" w:right="510" w:hanging="425"/>
        <w:rPr>
          <w:rFonts w:ascii="Arial" w:hAnsi="Arial" w:cs="Arial"/>
          <w:sz w:val="20"/>
          <w:szCs w:val="20"/>
        </w:rPr>
      </w:pPr>
      <w:r w:rsidRPr="000E07EC">
        <w:rPr>
          <w:rFonts w:ascii="Arial" w:hAnsi="Arial" w:cs="Arial"/>
          <w:sz w:val="20"/>
          <w:szCs w:val="20"/>
        </w:rPr>
        <w:t>Valor total do empreendimento e percentual de participação da empresa;</w:t>
      </w:r>
    </w:p>
    <w:p w:rsidRPr="000E07EC" w:rsidR="00455690" w:rsidP="00FD5A2B" w:rsidRDefault="002619AC" w14:paraId="358E45B8" w14:textId="77777777">
      <w:pPr>
        <w:pStyle w:val="ListParagraph"/>
        <w:numPr>
          <w:ilvl w:val="0"/>
          <w:numId w:val="5"/>
        </w:numPr>
        <w:tabs>
          <w:tab w:val="left" w:pos="2228"/>
        </w:tabs>
        <w:spacing w:before="240" w:after="240" w:line="276" w:lineRule="auto"/>
        <w:ind w:left="2228" w:right="510" w:hanging="425"/>
        <w:rPr>
          <w:rFonts w:ascii="Arial" w:hAnsi="Arial" w:cs="Arial"/>
          <w:sz w:val="20"/>
          <w:szCs w:val="20"/>
        </w:rPr>
      </w:pPr>
      <w:r w:rsidRPr="000E07EC">
        <w:rPr>
          <w:rFonts w:ascii="Arial" w:hAnsi="Arial" w:cs="Arial"/>
          <w:sz w:val="20"/>
          <w:szCs w:val="20"/>
        </w:rPr>
        <w:t>Datas de início e de término da realização das atividades e serviços;</w:t>
      </w:r>
    </w:p>
    <w:p w:rsidRPr="000E07EC" w:rsidR="00455690" w:rsidP="00FD5A2B" w:rsidRDefault="002619AC" w14:paraId="358E45BA" w14:textId="56447129">
      <w:pPr>
        <w:pStyle w:val="ListParagraph"/>
        <w:numPr>
          <w:ilvl w:val="0"/>
          <w:numId w:val="5"/>
        </w:numPr>
        <w:tabs>
          <w:tab w:val="left" w:pos="2228"/>
        </w:tabs>
        <w:spacing w:before="240" w:after="240" w:line="276" w:lineRule="auto"/>
        <w:ind w:left="2228" w:right="510" w:hanging="425"/>
        <w:rPr>
          <w:rFonts w:ascii="Arial" w:hAnsi="Arial" w:cs="Arial"/>
          <w:sz w:val="20"/>
          <w:szCs w:val="20"/>
        </w:rPr>
      </w:pPr>
      <w:r w:rsidRPr="000E07EC">
        <w:rPr>
          <w:rFonts w:ascii="Arial" w:hAnsi="Arial" w:cs="Arial"/>
          <w:sz w:val="20"/>
          <w:szCs w:val="20"/>
        </w:rPr>
        <w:t>Datas de início e término da participação da empresa no consórcio, quando o atestado tiver sido emitido em nome de consórcio;</w:t>
      </w:r>
    </w:p>
    <w:p w:rsidRPr="000E07EC" w:rsidR="00455690" w:rsidP="00FD5A2B" w:rsidRDefault="002619AC" w14:paraId="358E45BE" w14:textId="01994546">
      <w:pPr>
        <w:pStyle w:val="ListParagraph"/>
        <w:numPr>
          <w:ilvl w:val="0"/>
          <w:numId w:val="5"/>
        </w:numPr>
        <w:tabs>
          <w:tab w:val="left" w:pos="2228"/>
        </w:tabs>
        <w:spacing w:before="240" w:after="240" w:line="276" w:lineRule="auto"/>
        <w:ind w:left="2228" w:right="510" w:hanging="425"/>
        <w:rPr>
          <w:rFonts w:ascii="Arial" w:hAnsi="Arial" w:cs="Arial"/>
          <w:sz w:val="20"/>
          <w:szCs w:val="20"/>
        </w:rPr>
      </w:pPr>
      <w:r w:rsidRPr="000E07EC">
        <w:rPr>
          <w:rFonts w:ascii="Arial" w:hAnsi="Arial" w:cs="Arial"/>
          <w:sz w:val="20"/>
          <w:szCs w:val="20"/>
        </w:rPr>
        <w:t>Datas de início e término da participação do profissional vinculado na atividade;</w:t>
      </w:r>
    </w:p>
    <w:p w:rsidRPr="000E07EC" w:rsidR="00455690" w:rsidP="00FD5A2B" w:rsidRDefault="002619AC" w14:paraId="358E45BF" w14:textId="77777777">
      <w:pPr>
        <w:pStyle w:val="ListParagraph"/>
        <w:numPr>
          <w:ilvl w:val="0"/>
          <w:numId w:val="5"/>
        </w:numPr>
        <w:tabs>
          <w:tab w:val="left" w:pos="2228"/>
        </w:tabs>
        <w:spacing w:before="240" w:after="240" w:line="276" w:lineRule="auto"/>
        <w:ind w:left="2228" w:right="510" w:hanging="425"/>
        <w:rPr>
          <w:rFonts w:ascii="Arial" w:hAnsi="Arial" w:cs="Arial"/>
          <w:sz w:val="20"/>
          <w:szCs w:val="20"/>
        </w:rPr>
      </w:pPr>
      <w:r w:rsidRPr="000E07EC">
        <w:rPr>
          <w:rFonts w:ascii="Arial" w:hAnsi="Arial" w:cs="Arial"/>
          <w:sz w:val="20"/>
          <w:szCs w:val="20"/>
        </w:rPr>
        <w:t>Descrição das atividades exercidas no consórcio, quando o atestado tiver sido emitido em nome de consórcio;</w:t>
      </w:r>
    </w:p>
    <w:p w:rsidRPr="000E07EC" w:rsidR="00455690" w:rsidP="00FD5A2B" w:rsidRDefault="002619AC" w14:paraId="358E45C1" w14:textId="24D9C9B6">
      <w:pPr>
        <w:pStyle w:val="ListParagraph"/>
        <w:numPr>
          <w:ilvl w:val="0"/>
          <w:numId w:val="5"/>
        </w:numPr>
        <w:tabs>
          <w:tab w:val="left" w:pos="2228"/>
        </w:tabs>
        <w:spacing w:before="240" w:after="240" w:line="276" w:lineRule="auto"/>
        <w:ind w:left="2228" w:right="510" w:hanging="425"/>
        <w:rPr>
          <w:rFonts w:ascii="Arial" w:hAnsi="Arial" w:cs="Arial"/>
          <w:sz w:val="20"/>
          <w:szCs w:val="20"/>
        </w:rPr>
      </w:pPr>
      <w:r w:rsidRPr="000E07EC">
        <w:rPr>
          <w:rFonts w:ascii="Arial" w:hAnsi="Arial" w:cs="Arial"/>
          <w:sz w:val="20"/>
          <w:szCs w:val="20"/>
        </w:rPr>
        <w:t>Local da realização das atividades e serviços;</w:t>
      </w:r>
    </w:p>
    <w:p w:rsidRPr="000E07EC" w:rsidR="00455690" w:rsidP="00FD5A2B" w:rsidRDefault="002619AC" w14:paraId="358E45C2" w14:textId="77777777">
      <w:pPr>
        <w:pStyle w:val="ListParagraph"/>
        <w:numPr>
          <w:ilvl w:val="0"/>
          <w:numId w:val="5"/>
        </w:numPr>
        <w:tabs>
          <w:tab w:val="left" w:pos="2228"/>
        </w:tabs>
        <w:spacing w:before="240" w:after="240" w:line="276" w:lineRule="auto"/>
        <w:ind w:left="2228" w:right="510" w:hanging="425"/>
        <w:rPr>
          <w:rFonts w:ascii="Arial" w:hAnsi="Arial" w:cs="Arial"/>
          <w:sz w:val="20"/>
          <w:szCs w:val="20"/>
        </w:rPr>
      </w:pPr>
      <w:r w:rsidRPr="000E07EC">
        <w:rPr>
          <w:rFonts w:ascii="Arial" w:hAnsi="Arial" w:cs="Arial"/>
          <w:sz w:val="20"/>
          <w:szCs w:val="20"/>
        </w:rPr>
        <w:t>Razão social do emitente; e</w:t>
      </w:r>
    </w:p>
    <w:p w:rsidRPr="000E07EC" w:rsidR="00455690" w:rsidP="00FD5A2B" w:rsidRDefault="002619AC" w14:paraId="358E45C4" w14:textId="341ED47F">
      <w:pPr>
        <w:pStyle w:val="ListParagraph"/>
        <w:numPr>
          <w:ilvl w:val="0"/>
          <w:numId w:val="5"/>
        </w:numPr>
        <w:tabs>
          <w:tab w:val="left" w:pos="2228"/>
        </w:tabs>
        <w:spacing w:before="240" w:after="240" w:line="276" w:lineRule="auto"/>
        <w:ind w:left="2228" w:right="510" w:hanging="425"/>
        <w:rPr>
          <w:rFonts w:ascii="Arial" w:hAnsi="Arial" w:cs="Arial"/>
          <w:sz w:val="20"/>
          <w:szCs w:val="20"/>
        </w:rPr>
      </w:pPr>
      <w:r w:rsidRPr="000E07EC">
        <w:rPr>
          <w:rFonts w:ascii="Arial" w:hAnsi="Arial" w:cs="Arial"/>
          <w:sz w:val="20"/>
          <w:szCs w:val="20"/>
        </w:rPr>
        <w:t>Nome e identificação do signatário.</w:t>
      </w:r>
    </w:p>
    <w:p w:rsidR="00455690" w:rsidP="0036697A" w:rsidRDefault="002619AC" w14:paraId="358E45C6" w14:textId="17C5F72C">
      <w:pPr>
        <w:pStyle w:val="ListParagraph"/>
        <w:numPr>
          <w:ilvl w:val="1"/>
          <w:numId w:val="4"/>
        </w:numPr>
        <w:tabs>
          <w:tab w:val="left" w:pos="1094"/>
        </w:tabs>
        <w:spacing w:before="240" w:after="240" w:line="276" w:lineRule="auto"/>
        <w:ind w:left="1089" w:right="510" w:hanging="635"/>
        <w:rPr>
          <w:rFonts w:ascii="Arial" w:hAnsi="Arial" w:cs="Arial"/>
          <w:sz w:val="20"/>
          <w:szCs w:val="20"/>
        </w:rPr>
      </w:pPr>
      <w:r w:rsidRPr="000E07EC">
        <w:rPr>
          <w:rFonts w:ascii="Arial" w:hAnsi="Arial" w:cs="Arial"/>
          <w:sz w:val="20"/>
          <w:szCs w:val="20"/>
        </w:rPr>
        <w:t>Os atestados poderão referir-se a contratos em andamento, desde que os quantitativos e características técnicas do objeto já realizado sejam compatíveis com o objeto desta LICITAÇÃO.</w:t>
      </w:r>
    </w:p>
    <w:p w:rsidRPr="000E07EC" w:rsidR="00455690" w:rsidP="0036697A" w:rsidRDefault="002619AC" w14:paraId="358E45C8" w14:textId="6A1CC6CA">
      <w:pPr>
        <w:pStyle w:val="ListParagraph"/>
        <w:numPr>
          <w:ilvl w:val="1"/>
          <w:numId w:val="4"/>
        </w:numPr>
        <w:tabs>
          <w:tab w:val="left" w:pos="1094"/>
        </w:tabs>
        <w:spacing w:before="240" w:after="240" w:line="276" w:lineRule="auto"/>
        <w:ind w:left="1089" w:right="510" w:hanging="635"/>
        <w:rPr>
          <w:rFonts w:ascii="Arial" w:hAnsi="Arial" w:cs="Arial"/>
          <w:sz w:val="20"/>
          <w:szCs w:val="20"/>
        </w:rPr>
      </w:pPr>
      <w:r w:rsidRPr="000E07EC">
        <w:rPr>
          <w:rFonts w:ascii="Arial" w:hAnsi="Arial" w:cs="Arial"/>
          <w:sz w:val="20"/>
          <w:szCs w:val="20"/>
        </w:rPr>
        <w:t>Serão admitidos como equivalentes aos atestados, para fins da comprovação das condições técnicas objeto deste ANEXO, documentos tais como contratos, cartas ou declarações de instituição financeira, agências reguladoras ou de poder concedente, conforme o caso, bem como demonstrações financeiras auditadas dos empreendimentos realizados ou outro documento que demonstre a experiência requerida.</w:t>
      </w:r>
    </w:p>
    <w:p w:rsidRPr="001B38E4" w:rsidR="00455690" w:rsidP="0036697A" w:rsidRDefault="002619AC" w14:paraId="358E45C9" w14:textId="731EB529">
      <w:pPr>
        <w:pStyle w:val="ListParagraph"/>
        <w:numPr>
          <w:ilvl w:val="1"/>
          <w:numId w:val="4"/>
        </w:numPr>
        <w:tabs>
          <w:tab w:val="left" w:pos="1094"/>
        </w:tabs>
        <w:spacing w:before="240" w:after="240" w:line="276" w:lineRule="auto"/>
        <w:ind w:left="1089" w:right="510" w:hanging="635"/>
        <w:rPr>
          <w:rFonts w:ascii="Arial" w:hAnsi="Arial" w:cs="Arial"/>
          <w:sz w:val="20"/>
          <w:szCs w:val="20"/>
        </w:rPr>
      </w:pPr>
      <w:r w:rsidRPr="001B38E4">
        <w:rPr>
          <w:rFonts w:ascii="Arial" w:hAnsi="Arial" w:cs="Arial"/>
          <w:sz w:val="20"/>
          <w:szCs w:val="20"/>
        </w:rPr>
        <w:lastRenderedPageBreak/>
        <w:t xml:space="preserve">Caso o conteúdo previsto neste ANEXO como condição para demonstração ou regularidade da condição técnica demonstrada não esteja no(s) respectivo(s) atestado(s), as informações faltantes poderão ser comprovadas mediante outros documentos, inclusive, se o caso, declaração da própria ADJUDICATÁRIA, cabendo à </w:t>
      </w:r>
      <w:r w:rsidR="006C60E8">
        <w:rPr>
          <w:rFonts w:ascii="Arial" w:hAnsi="Arial" w:cs="Arial"/>
          <w:sz w:val="20"/>
          <w:szCs w:val="20"/>
        </w:rPr>
        <w:t>COMISSÃO DE CONTRATAÇÃO</w:t>
      </w:r>
      <w:r w:rsidRPr="001B38E4">
        <w:rPr>
          <w:rFonts w:ascii="Arial" w:hAnsi="Arial" w:cs="Arial"/>
          <w:sz w:val="20"/>
          <w:szCs w:val="20"/>
        </w:rPr>
        <w:t>, se entender pertinente e necessário, realizar diligências para se certificar da correção da informação.</w:t>
      </w:r>
    </w:p>
    <w:p w:rsidRPr="001B38E4" w:rsidR="00455690" w:rsidP="0036697A" w:rsidRDefault="002619AC" w14:paraId="358E45CB" w14:textId="5761C04B">
      <w:pPr>
        <w:pStyle w:val="ListParagraph"/>
        <w:numPr>
          <w:ilvl w:val="1"/>
          <w:numId w:val="4"/>
        </w:numPr>
        <w:tabs>
          <w:tab w:val="left" w:pos="1094"/>
        </w:tabs>
        <w:spacing w:before="240" w:after="240" w:line="276" w:lineRule="auto"/>
        <w:ind w:left="1089" w:right="510" w:hanging="635"/>
        <w:rPr>
          <w:rFonts w:ascii="Arial" w:hAnsi="Arial" w:cs="Arial"/>
          <w:sz w:val="20"/>
          <w:szCs w:val="20"/>
        </w:rPr>
      </w:pPr>
      <w:r w:rsidRPr="001B38E4">
        <w:rPr>
          <w:rFonts w:ascii="Arial" w:hAnsi="Arial" w:cs="Arial"/>
          <w:sz w:val="20"/>
          <w:szCs w:val="20"/>
        </w:rPr>
        <w:t>As comprovações exigidas neste ANEXO poderão ser feitas por meio de certidões emitidas em nome da ADJUDICATÁRIA ou de declarações da ADJUDICATÁRIA, quando se tratar de empreendimentos próprios, as quais deverão vir acompanhadas dos documentos necessários à comprovação de sua veracidade.</w:t>
      </w:r>
    </w:p>
    <w:p w:rsidRPr="001B38E4" w:rsidR="00455690" w:rsidP="0036697A" w:rsidRDefault="002619AC" w14:paraId="358E45CD" w14:textId="30896F82">
      <w:pPr>
        <w:pStyle w:val="ListParagraph"/>
        <w:numPr>
          <w:ilvl w:val="1"/>
          <w:numId w:val="4"/>
        </w:numPr>
        <w:tabs>
          <w:tab w:val="left" w:pos="1094"/>
        </w:tabs>
        <w:spacing w:before="240" w:after="240" w:line="276" w:lineRule="auto"/>
        <w:ind w:left="1089" w:right="510" w:hanging="635"/>
        <w:rPr>
          <w:rFonts w:ascii="Arial" w:hAnsi="Arial" w:cs="Arial"/>
          <w:sz w:val="20"/>
          <w:szCs w:val="20"/>
        </w:rPr>
      </w:pPr>
      <w:r w:rsidRPr="001B38E4">
        <w:rPr>
          <w:rFonts w:ascii="Arial" w:hAnsi="Arial" w:cs="Arial"/>
          <w:sz w:val="20"/>
          <w:szCs w:val="20"/>
        </w:rPr>
        <w:t>A ADJUDICATÁRIA deverá apresentar de forma clara e inequívoca os dados relevantes dos atestados apresentados, devendo ainda, para eventual complementação de informações exigidas, anexar outros documentos comprobatórios, tais como: cópias do contrato a que se refere o atestado; ordens de serviços e/ou outros pertinentes.</w:t>
      </w:r>
    </w:p>
    <w:p w:rsidR="00455690" w:rsidP="0036697A" w:rsidRDefault="002619AC" w14:paraId="358E45CE" w14:textId="4FA91C34">
      <w:pPr>
        <w:pStyle w:val="ListParagraph"/>
        <w:numPr>
          <w:ilvl w:val="2"/>
          <w:numId w:val="4"/>
        </w:numPr>
        <w:tabs>
          <w:tab w:val="left" w:pos="1533"/>
        </w:tabs>
        <w:spacing w:before="240" w:after="240" w:line="276" w:lineRule="auto"/>
        <w:ind w:left="1786" w:right="510" w:hanging="709"/>
        <w:rPr>
          <w:sz w:val="20"/>
        </w:rPr>
      </w:pPr>
      <w:r>
        <w:rPr>
          <w:sz w:val="20"/>
        </w:rPr>
        <w:t>Em</w:t>
      </w:r>
      <w:r>
        <w:rPr>
          <w:spacing w:val="-6"/>
          <w:sz w:val="20"/>
        </w:rPr>
        <w:t xml:space="preserve"> </w:t>
      </w:r>
      <w:r>
        <w:rPr>
          <w:sz w:val="20"/>
        </w:rPr>
        <w:t>nenhuma</w:t>
      </w:r>
      <w:r>
        <w:rPr>
          <w:spacing w:val="-8"/>
          <w:sz w:val="20"/>
        </w:rPr>
        <w:t xml:space="preserve"> </w:t>
      </w:r>
      <w:r>
        <w:rPr>
          <w:sz w:val="20"/>
        </w:rPr>
        <w:t>hipótese</w:t>
      </w:r>
      <w:r>
        <w:rPr>
          <w:spacing w:val="-7"/>
          <w:sz w:val="20"/>
        </w:rPr>
        <w:t xml:space="preserve"> </w:t>
      </w:r>
      <w:r>
        <w:rPr>
          <w:sz w:val="20"/>
        </w:rPr>
        <w:t>os</w:t>
      </w:r>
      <w:r>
        <w:rPr>
          <w:spacing w:val="-5"/>
          <w:sz w:val="20"/>
        </w:rPr>
        <w:t xml:space="preserve"> </w:t>
      </w:r>
      <w:r>
        <w:rPr>
          <w:sz w:val="20"/>
        </w:rPr>
        <w:t>documentos</w:t>
      </w:r>
      <w:r>
        <w:rPr>
          <w:spacing w:val="-6"/>
          <w:sz w:val="20"/>
        </w:rPr>
        <w:t xml:space="preserve"> </w:t>
      </w:r>
      <w:r>
        <w:rPr>
          <w:sz w:val="20"/>
        </w:rPr>
        <w:t>relacionados</w:t>
      </w:r>
      <w:r>
        <w:rPr>
          <w:spacing w:val="-7"/>
          <w:sz w:val="20"/>
        </w:rPr>
        <w:t xml:space="preserve"> </w:t>
      </w:r>
      <w:r>
        <w:rPr>
          <w:sz w:val="20"/>
        </w:rPr>
        <w:t>no</w:t>
      </w:r>
      <w:r>
        <w:rPr>
          <w:spacing w:val="-5"/>
          <w:sz w:val="20"/>
        </w:rPr>
        <w:t xml:space="preserve"> </w:t>
      </w:r>
      <w:r>
        <w:rPr>
          <w:sz w:val="20"/>
        </w:rPr>
        <w:t>item</w:t>
      </w:r>
      <w:r>
        <w:rPr>
          <w:spacing w:val="-8"/>
          <w:sz w:val="20"/>
        </w:rPr>
        <w:t xml:space="preserve"> </w:t>
      </w:r>
      <w:r>
        <w:rPr>
          <w:sz w:val="20"/>
        </w:rPr>
        <w:t>1.</w:t>
      </w:r>
      <w:r w:rsidR="00B03736">
        <w:rPr>
          <w:sz w:val="20"/>
        </w:rPr>
        <w:t>14</w:t>
      </w:r>
      <w:r w:rsidR="00B03736">
        <w:rPr>
          <w:spacing w:val="-7"/>
          <w:sz w:val="20"/>
        </w:rPr>
        <w:t xml:space="preserve"> </w:t>
      </w:r>
      <w:r>
        <w:rPr>
          <w:sz w:val="20"/>
        </w:rPr>
        <w:t>substituirão</w:t>
      </w:r>
      <w:r>
        <w:rPr>
          <w:spacing w:val="-7"/>
          <w:sz w:val="20"/>
        </w:rPr>
        <w:t xml:space="preserve"> </w:t>
      </w:r>
      <w:r>
        <w:rPr>
          <w:sz w:val="20"/>
        </w:rPr>
        <w:t>o</w:t>
      </w:r>
      <w:r>
        <w:rPr>
          <w:spacing w:val="-7"/>
          <w:sz w:val="20"/>
        </w:rPr>
        <w:t xml:space="preserve"> </w:t>
      </w:r>
      <w:r>
        <w:rPr>
          <w:spacing w:val="-2"/>
          <w:sz w:val="20"/>
        </w:rPr>
        <w:t>atestado.</w:t>
      </w:r>
    </w:p>
    <w:p w:rsidRPr="001B38E4" w:rsidR="00455690" w:rsidP="0036697A" w:rsidRDefault="002619AC" w14:paraId="358E45CF" w14:textId="273A2505">
      <w:pPr>
        <w:pStyle w:val="ListParagraph"/>
        <w:numPr>
          <w:ilvl w:val="1"/>
          <w:numId w:val="4"/>
        </w:numPr>
        <w:tabs>
          <w:tab w:val="left" w:pos="1094"/>
        </w:tabs>
        <w:spacing w:before="240" w:after="240" w:line="276" w:lineRule="auto"/>
        <w:ind w:left="1089" w:right="510" w:hanging="635"/>
        <w:rPr>
          <w:rFonts w:ascii="Arial" w:hAnsi="Arial" w:cs="Arial"/>
          <w:sz w:val="20"/>
          <w:szCs w:val="20"/>
        </w:rPr>
      </w:pPr>
      <w:r w:rsidRPr="001B38E4">
        <w:rPr>
          <w:rFonts w:ascii="Arial" w:hAnsi="Arial" w:cs="Arial"/>
          <w:sz w:val="20"/>
          <w:szCs w:val="20"/>
        </w:rPr>
        <w:t xml:space="preserve">Em prestígio à instrumentalidade das formas, erros ou inconformidades formais não prejudicarão a verificação das condições técnicas aqui previstas, quando possível a comprovação das condições técnicas por diligência ou demais formas de demonstração aceitas pela </w:t>
      </w:r>
      <w:r w:rsidR="002D7853">
        <w:rPr>
          <w:rFonts w:ascii="Arial" w:hAnsi="Arial" w:cs="Arial"/>
          <w:sz w:val="20"/>
          <w:szCs w:val="20"/>
        </w:rPr>
        <w:t>COMISSÃO DE CONTRATAÇÃO</w:t>
      </w:r>
      <w:r w:rsidRPr="001B38E4">
        <w:rPr>
          <w:rFonts w:ascii="Arial" w:hAnsi="Arial" w:cs="Arial"/>
          <w:sz w:val="20"/>
          <w:szCs w:val="20"/>
        </w:rPr>
        <w:t>.</w:t>
      </w:r>
    </w:p>
    <w:sectPr w:rsidRPr="001B38E4" w:rsidR="00455690" w:rsidSect="00A44FEB">
      <w:pgSz w:w="11920" w:h="16850" w:orient="portrait"/>
      <w:pgMar w:top="1814" w:right="760" w:bottom="1247" w:left="1338" w:header="516" w:footer="7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A39EA" w:rsidRDefault="008A39EA" w14:paraId="3A0D8546" w14:textId="77777777">
      <w:r>
        <w:separator/>
      </w:r>
    </w:p>
  </w:endnote>
  <w:endnote w:type="continuationSeparator" w:id="0">
    <w:p w:rsidR="008A39EA" w:rsidRDefault="008A39EA" w14:paraId="326FE614" w14:textId="77777777">
      <w:r>
        <w:continuationSeparator/>
      </w:r>
    </w:p>
  </w:endnote>
  <w:endnote w:type="continuationNotice" w:id="1">
    <w:p w:rsidR="008A39EA" w:rsidRDefault="008A39EA" w14:paraId="190BBB7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w:rsidR="00455690" w:rsidRDefault="00A146D0" w14:paraId="358E45D1" w14:textId="16678D56">
    <w:pPr>
      <w:pStyle w:val="BodyText"/>
      <w:spacing w:line="14" w:lineRule="auto"/>
    </w:pPr>
    <w:r>
      <w:rPr>
        <w:noProof/>
      </w:rPr>
      <mc:AlternateContent>
        <mc:Choice Requires="wps">
          <w:drawing>
            <wp:anchor distT="0" distB="0" distL="0" distR="0" simplePos="0" relativeHeight="251658240" behindDoc="1" locked="0" layoutInCell="1" allowOverlap="1" wp14:anchorId="1DA5DBB5" wp14:editId="74869752">
              <wp:simplePos x="0" y="0"/>
              <wp:positionH relativeFrom="page">
                <wp:posOffset>1422400</wp:posOffset>
              </wp:positionH>
              <wp:positionV relativeFrom="page">
                <wp:posOffset>9972675</wp:posOffset>
              </wp:positionV>
              <wp:extent cx="4693920" cy="27559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93920" cy="275590"/>
                      </a:xfrm>
                      <a:prstGeom prst="rect">
                        <a:avLst/>
                      </a:prstGeom>
                    </wps:spPr>
                    <wps:txbx>
                      <w:txbxContent>
                        <w:p w:rsidR="00A146D0" w:rsidP="00A146D0" w:rsidRDefault="00A146D0" w14:paraId="0B4823CA" w14:textId="77777777">
                          <w:pPr>
                            <w:spacing w:before="20"/>
                            <w:ind w:left="20"/>
                            <w:rPr>
                              <w:rFonts w:ascii="Franklin Gothic Medium" w:hAnsi="Franklin Gothic Medium"/>
                              <w:sz w:val="16"/>
                            </w:rPr>
                          </w:pPr>
                          <w:r>
                            <w:rPr>
                              <w:rFonts w:ascii="Franklin Gothic Medium" w:hAnsi="Franklin Gothic Medium"/>
                              <w:color w:val="7E7E7E"/>
                              <w:sz w:val="16"/>
                            </w:rPr>
                            <w:t>AGÊNCIA</w:t>
                          </w:r>
                          <w:r>
                            <w:rPr>
                              <w:rFonts w:ascii="Franklin Gothic Medium" w:hAnsi="Franklin Gothic Medium"/>
                              <w:color w:val="7E7E7E"/>
                              <w:spacing w:val="-9"/>
                              <w:sz w:val="16"/>
                            </w:rPr>
                            <w:t xml:space="preserve"> </w:t>
                          </w:r>
                          <w:r>
                            <w:rPr>
                              <w:rFonts w:ascii="Franklin Gothic Medium" w:hAnsi="Franklin Gothic Medium"/>
                              <w:color w:val="7E7E7E"/>
                              <w:sz w:val="16"/>
                            </w:rPr>
                            <w:t>REGULADORA</w:t>
                          </w:r>
                          <w:r>
                            <w:rPr>
                              <w:rFonts w:ascii="Franklin Gothic Medium" w:hAnsi="Franklin Gothic Medium"/>
                              <w:color w:val="7E7E7E"/>
                              <w:spacing w:val="-5"/>
                              <w:sz w:val="16"/>
                            </w:rPr>
                            <w:t xml:space="preserve"> </w:t>
                          </w:r>
                          <w:r>
                            <w:rPr>
                              <w:rFonts w:ascii="Franklin Gothic Medium" w:hAnsi="Franklin Gothic Medium"/>
                              <w:color w:val="7E7E7E"/>
                              <w:sz w:val="16"/>
                            </w:rPr>
                            <w:t>DE</w:t>
                          </w:r>
                          <w:r>
                            <w:rPr>
                              <w:rFonts w:ascii="Franklin Gothic Medium" w:hAnsi="Franklin Gothic Medium"/>
                              <w:color w:val="7E7E7E"/>
                              <w:spacing w:val="-6"/>
                              <w:sz w:val="16"/>
                            </w:rPr>
                            <w:t xml:space="preserve"> </w:t>
                          </w:r>
                          <w:r>
                            <w:rPr>
                              <w:rFonts w:ascii="Franklin Gothic Medium" w:hAnsi="Franklin Gothic Medium"/>
                              <w:color w:val="7E7E7E"/>
                              <w:sz w:val="16"/>
                            </w:rPr>
                            <w:t>SERVIÇOS</w:t>
                          </w:r>
                          <w:r>
                            <w:rPr>
                              <w:rFonts w:ascii="Franklin Gothic Medium" w:hAnsi="Franklin Gothic Medium"/>
                              <w:color w:val="7E7E7E"/>
                              <w:spacing w:val="-5"/>
                              <w:sz w:val="16"/>
                            </w:rPr>
                            <w:t xml:space="preserve"> </w:t>
                          </w:r>
                          <w:r>
                            <w:rPr>
                              <w:rFonts w:ascii="Franklin Gothic Medium" w:hAnsi="Franklin Gothic Medium"/>
                              <w:color w:val="7E7E7E"/>
                              <w:sz w:val="16"/>
                            </w:rPr>
                            <w:t>PÚBLICOS</w:t>
                          </w:r>
                          <w:r>
                            <w:rPr>
                              <w:rFonts w:ascii="Franklin Gothic Medium" w:hAnsi="Franklin Gothic Medium"/>
                              <w:color w:val="7E7E7E"/>
                              <w:spacing w:val="-4"/>
                              <w:sz w:val="16"/>
                            </w:rPr>
                            <w:t xml:space="preserve"> </w:t>
                          </w:r>
                          <w:r>
                            <w:rPr>
                              <w:rFonts w:ascii="Franklin Gothic Medium" w:hAnsi="Franklin Gothic Medium"/>
                              <w:color w:val="7E7E7E"/>
                              <w:sz w:val="16"/>
                            </w:rPr>
                            <w:t>DELEGADOS</w:t>
                          </w:r>
                          <w:r>
                            <w:rPr>
                              <w:rFonts w:ascii="Franklin Gothic Medium" w:hAnsi="Franklin Gothic Medium"/>
                              <w:color w:val="7E7E7E"/>
                              <w:spacing w:val="-7"/>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TRANSPORTE</w:t>
                          </w:r>
                          <w:r>
                            <w:rPr>
                              <w:rFonts w:ascii="Franklin Gothic Medium" w:hAnsi="Franklin Gothic Medium"/>
                              <w:color w:val="7E7E7E"/>
                              <w:spacing w:val="-6"/>
                              <w:sz w:val="16"/>
                            </w:rPr>
                            <w:t xml:space="preserve"> </w:t>
                          </w:r>
                          <w:r>
                            <w:rPr>
                              <w:rFonts w:ascii="Franklin Gothic Medium" w:hAnsi="Franklin Gothic Medium"/>
                              <w:color w:val="7E7E7E"/>
                              <w:sz w:val="16"/>
                            </w:rPr>
                            <w:t>DO</w:t>
                          </w:r>
                          <w:r>
                            <w:rPr>
                              <w:rFonts w:ascii="Franklin Gothic Medium" w:hAnsi="Franklin Gothic Medium"/>
                              <w:color w:val="7E7E7E"/>
                              <w:spacing w:val="-4"/>
                              <w:sz w:val="16"/>
                            </w:rPr>
                            <w:t xml:space="preserve"> </w:t>
                          </w:r>
                          <w:r>
                            <w:rPr>
                              <w:rFonts w:ascii="Franklin Gothic Medium" w:hAnsi="Franklin Gothic Medium"/>
                              <w:color w:val="7E7E7E"/>
                              <w:sz w:val="16"/>
                            </w:rPr>
                            <w:t>ESTADO</w:t>
                          </w:r>
                          <w:r>
                            <w:rPr>
                              <w:rFonts w:ascii="Franklin Gothic Medium" w:hAnsi="Franklin Gothic Medium"/>
                              <w:color w:val="7E7E7E"/>
                              <w:spacing w:val="-6"/>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SÃO</w:t>
                          </w:r>
                          <w:r>
                            <w:rPr>
                              <w:rFonts w:ascii="Franklin Gothic Medium" w:hAnsi="Franklin Gothic Medium"/>
                              <w:color w:val="7E7E7E"/>
                              <w:spacing w:val="-5"/>
                              <w:sz w:val="16"/>
                            </w:rPr>
                            <w:t xml:space="preserve"> </w:t>
                          </w:r>
                          <w:r>
                            <w:rPr>
                              <w:rFonts w:ascii="Franklin Gothic Medium" w:hAnsi="Franklin Gothic Medium"/>
                              <w:color w:val="7E7E7E"/>
                              <w:spacing w:val="-2"/>
                              <w:sz w:val="16"/>
                            </w:rPr>
                            <w:t>PAULO</w:t>
                          </w:r>
                        </w:p>
                        <w:p w:rsidR="00A146D0" w:rsidP="00A146D0" w:rsidRDefault="00A146D0" w14:paraId="6991B8B3" w14:textId="77777777">
                          <w:pPr>
                            <w:spacing w:before="9"/>
                            <w:ind w:left="692"/>
                            <w:rPr>
                              <w:rFonts w:ascii="Franklin Gothic Medium" w:hAnsi="Franklin Gothic Medium"/>
                              <w:sz w:val="16"/>
                            </w:rPr>
                          </w:pPr>
                          <w:r>
                            <w:rPr>
                              <w:rFonts w:ascii="Franklin Gothic Medium" w:hAnsi="Franklin Gothic Medium"/>
                              <w:color w:val="999999"/>
                              <w:sz w:val="16"/>
                            </w:rPr>
                            <w:t>R.</w:t>
                          </w:r>
                          <w:r>
                            <w:rPr>
                              <w:rFonts w:ascii="Franklin Gothic Medium" w:hAnsi="Franklin Gothic Medium"/>
                              <w:color w:val="999999"/>
                              <w:spacing w:val="-6"/>
                              <w:sz w:val="16"/>
                            </w:rPr>
                            <w:t xml:space="preserve"> </w:t>
                          </w:r>
                          <w:r>
                            <w:rPr>
                              <w:rFonts w:ascii="Franklin Gothic Medium" w:hAnsi="Franklin Gothic Medium"/>
                              <w:color w:val="999999"/>
                              <w:sz w:val="16"/>
                            </w:rPr>
                            <w:t>Iguatemi,</w:t>
                          </w:r>
                          <w:r>
                            <w:rPr>
                              <w:rFonts w:ascii="Franklin Gothic Medium" w:hAnsi="Franklin Gothic Medium"/>
                              <w:color w:val="999999"/>
                              <w:spacing w:val="-4"/>
                              <w:sz w:val="16"/>
                            </w:rPr>
                            <w:t xml:space="preserve"> </w:t>
                          </w:r>
                          <w:r>
                            <w:rPr>
                              <w:rFonts w:ascii="Franklin Gothic Medium" w:hAnsi="Franklin Gothic Medium"/>
                              <w:color w:val="999999"/>
                              <w:sz w:val="16"/>
                            </w:rPr>
                            <w:t>105</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Itaim</w:t>
                          </w:r>
                          <w:r>
                            <w:rPr>
                              <w:rFonts w:ascii="Franklin Gothic Medium" w:hAnsi="Franklin Gothic Medium"/>
                              <w:color w:val="999999"/>
                              <w:spacing w:val="-6"/>
                              <w:sz w:val="16"/>
                            </w:rPr>
                            <w:t xml:space="preserve"> </w:t>
                          </w:r>
                          <w:r>
                            <w:rPr>
                              <w:rFonts w:ascii="Franklin Gothic Medium" w:hAnsi="Franklin Gothic Medium"/>
                              <w:color w:val="999999"/>
                              <w:sz w:val="16"/>
                            </w:rPr>
                            <w:t>Bibi.</w:t>
                          </w:r>
                          <w:r>
                            <w:rPr>
                              <w:rFonts w:ascii="Franklin Gothic Medium" w:hAnsi="Franklin Gothic Medium"/>
                              <w:color w:val="999999"/>
                              <w:spacing w:val="-4"/>
                              <w:sz w:val="16"/>
                            </w:rPr>
                            <w:t xml:space="preserve"> </w:t>
                          </w:r>
                          <w:r>
                            <w:rPr>
                              <w:rFonts w:ascii="Franklin Gothic Medium" w:hAnsi="Franklin Gothic Medium"/>
                              <w:color w:val="999999"/>
                              <w:sz w:val="16"/>
                            </w:rPr>
                            <w:t>São</w:t>
                          </w:r>
                          <w:r>
                            <w:rPr>
                              <w:rFonts w:ascii="Franklin Gothic Medium" w:hAnsi="Franklin Gothic Medium"/>
                              <w:color w:val="999999"/>
                              <w:spacing w:val="-5"/>
                              <w:sz w:val="16"/>
                            </w:rPr>
                            <w:t xml:space="preserve"> </w:t>
                          </w:r>
                          <w:r>
                            <w:rPr>
                              <w:rFonts w:ascii="Franklin Gothic Medium" w:hAnsi="Franklin Gothic Medium"/>
                              <w:color w:val="999999"/>
                              <w:sz w:val="16"/>
                            </w:rPr>
                            <w:t>Paulo</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SP</w:t>
                          </w:r>
                          <w:r>
                            <w:rPr>
                              <w:rFonts w:ascii="Microsoft Sans Serif" w:hAnsi="Microsoft Sans Serif"/>
                              <w:color w:val="999999"/>
                              <w:sz w:val="18"/>
                            </w:rPr>
                            <w:t>.</w:t>
                          </w:r>
                          <w:r>
                            <w:rPr>
                              <w:rFonts w:ascii="Microsoft Sans Serif" w:hAnsi="Microsoft Sans Serif"/>
                              <w:color w:val="999999"/>
                              <w:spacing w:val="-4"/>
                              <w:sz w:val="18"/>
                            </w:rPr>
                            <w:t xml:space="preserve"> </w:t>
                          </w:r>
                          <w:r>
                            <w:rPr>
                              <w:rFonts w:ascii="Franklin Gothic Medium" w:hAnsi="Franklin Gothic Medium"/>
                              <w:color w:val="999999"/>
                              <w:sz w:val="16"/>
                            </w:rPr>
                            <w:t>CEP:</w:t>
                          </w:r>
                          <w:r>
                            <w:rPr>
                              <w:rFonts w:ascii="Franklin Gothic Medium" w:hAnsi="Franklin Gothic Medium"/>
                              <w:color w:val="999999"/>
                              <w:spacing w:val="-4"/>
                              <w:sz w:val="16"/>
                            </w:rPr>
                            <w:t xml:space="preserve"> </w:t>
                          </w:r>
                          <w:r>
                            <w:rPr>
                              <w:rFonts w:ascii="Franklin Gothic Medium" w:hAnsi="Franklin Gothic Medium"/>
                              <w:color w:val="999999"/>
                              <w:sz w:val="16"/>
                            </w:rPr>
                            <w:t>01451-011</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Microsoft Sans Serif" w:hAnsi="Microsoft Sans Serif"/>
                              <w:color w:val="999999"/>
                              <w:sz w:val="18"/>
                            </w:rPr>
                            <w:t>F</w:t>
                          </w:r>
                          <w:r>
                            <w:rPr>
                              <w:rFonts w:ascii="Franklin Gothic Medium" w:hAnsi="Franklin Gothic Medium"/>
                              <w:color w:val="999999"/>
                              <w:sz w:val="16"/>
                            </w:rPr>
                            <w:t>ONE/FAX/</w:t>
                          </w:r>
                          <w:r>
                            <w:rPr>
                              <w:rFonts w:ascii="Franklin Gothic Medium" w:hAnsi="Franklin Gothic Medium"/>
                              <w:color w:val="999999"/>
                              <w:spacing w:val="-4"/>
                              <w:sz w:val="16"/>
                            </w:rPr>
                            <w:t xml:space="preserve"> </w:t>
                          </w:r>
                          <w:r>
                            <w:rPr>
                              <w:rFonts w:ascii="Franklin Gothic Medium" w:hAnsi="Franklin Gothic Medium"/>
                              <w:color w:val="999999"/>
                              <w:sz w:val="16"/>
                            </w:rPr>
                            <w:t>(11)</w:t>
                          </w:r>
                          <w:r>
                            <w:rPr>
                              <w:rFonts w:ascii="Franklin Gothic Medium" w:hAnsi="Franklin Gothic Medium"/>
                              <w:color w:val="999999"/>
                              <w:spacing w:val="-4"/>
                              <w:sz w:val="16"/>
                            </w:rPr>
                            <w:t xml:space="preserve"> </w:t>
                          </w:r>
                          <w:r>
                            <w:rPr>
                              <w:rFonts w:ascii="Franklin Gothic Medium" w:hAnsi="Franklin Gothic Medium"/>
                              <w:color w:val="999999"/>
                              <w:sz w:val="16"/>
                            </w:rPr>
                            <w:t>3465-</w:t>
                          </w:r>
                          <w:r>
                            <w:rPr>
                              <w:rFonts w:ascii="Franklin Gothic Medium" w:hAnsi="Franklin Gothic Medium"/>
                              <w:color w:val="999999"/>
                              <w:spacing w:val="-4"/>
                              <w:sz w:val="16"/>
                            </w:rPr>
                            <w:t>2000</w:t>
                          </w:r>
                        </w:p>
                      </w:txbxContent>
                    </wps:txbx>
                    <wps:bodyPr wrap="square" lIns="0" tIns="0" rIns="0" bIns="0" rtlCol="0">
                      <a:noAutofit/>
                    </wps:bodyPr>
                  </wps:wsp>
                </a:graphicData>
              </a:graphic>
            </wp:anchor>
          </w:drawing>
        </mc:Choice>
        <mc:Fallback>
          <w:pict>
            <v:shapetype id="_x0000_t202" coordsize="21600,21600" o:spt="202" path="m,l,21600r21600,l21600,xe" w14:anchorId="1DA5DBB5">
              <v:stroke joinstyle="miter"/>
              <v:path gradientshapeok="t" o:connecttype="rect"/>
            </v:shapetype>
            <v:shape id="Text Box 5" style="position:absolute;margin-left:112pt;margin-top:785.25pt;width:369.6pt;height:21.7pt;z-index:-251658240;visibility:visible;mso-wrap-style:square;mso-wrap-distance-left:0;mso-wrap-distance-top:0;mso-wrap-distance-right:0;mso-wrap-distance-bottom:0;mso-position-horizontal:absolute;mso-position-horizontal-relative:page;mso-position-vertical:absolute;mso-position-vertical-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">
              <v:textbox inset="0,0,0,0">
                <w:txbxContent>
                  <w:p w:rsidR="00A146D0" w:rsidP="00A146D0" w:rsidRDefault="00A146D0" w14:paraId="0B4823CA" w14:textId="77777777">
                    <w:pPr>
                      <w:spacing w:before="20"/>
                      <w:ind w:left="20"/>
                      <w:rPr>
                        <w:rFonts w:ascii="Franklin Gothic Medium" w:hAnsi="Franklin Gothic Medium"/>
                        <w:sz w:val="16"/>
                      </w:rPr>
                    </w:pPr>
                    <w:r>
                      <w:rPr>
                        <w:rFonts w:ascii="Franklin Gothic Medium" w:hAnsi="Franklin Gothic Medium"/>
                        <w:color w:val="7E7E7E"/>
                        <w:sz w:val="16"/>
                      </w:rPr>
                      <w:t>AGÊNCIA</w:t>
                    </w:r>
                    <w:r>
                      <w:rPr>
                        <w:rFonts w:ascii="Franklin Gothic Medium" w:hAnsi="Franklin Gothic Medium"/>
                        <w:color w:val="7E7E7E"/>
                        <w:spacing w:val="-9"/>
                        <w:sz w:val="16"/>
                      </w:rPr>
                      <w:t xml:space="preserve"> </w:t>
                    </w:r>
                    <w:r>
                      <w:rPr>
                        <w:rFonts w:ascii="Franklin Gothic Medium" w:hAnsi="Franklin Gothic Medium"/>
                        <w:color w:val="7E7E7E"/>
                        <w:sz w:val="16"/>
                      </w:rPr>
                      <w:t>REGULADORA</w:t>
                    </w:r>
                    <w:r>
                      <w:rPr>
                        <w:rFonts w:ascii="Franklin Gothic Medium" w:hAnsi="Franklin Gothic Medium"/>
                        <w:color w:val="7E7E7E"/>
                        <w:spacing w:val="-5"/>
                        <w:sz w:val="16"/>
                      </w:rPr>
                      <w:t xml:space="preserve"> </w:t>
                    </w:r>
                    <w:r>
                      <w:rPr>
                        <w:rFonts w:ascii="Franklin Gothic Medium" w:hAnsi="Franklin Gothic Medium"/>
                        <w:color w:val="7E7E7E"/>
                        <w:sz w:val="16"/>
                      </w:rPr>
                      <w:t>DE</w:t>
                    </w:r>
                    <w:r>
                      <w:rPr>
                        <w:rFonts w:ascii="Franklin Gothic Medium" w:hAnsi="Franklin Gothic Medium"/>
                        <w:color w:val="7E7E7E"/>
                        <w:spacing w:val="-6"/>
                        <w:sz w:val="16"/>
                      </w:rPr>
                      <w:t xml:space="preserve"> </w:t>
                    </w:r>
                    <w:r>
                      <w:rPr>
                        <w:rFonts w:ascii="Franklin Gothic Medium" w:hAnsi="Franklin Gothic Medium"/>
                        <w:color w:val="7E7E7E"/>
                        <w:sz w:val="16"/>
                      </w:rPr>
                      <w:t>SERVIÇOS</w:t>
                    </w:r>
                    <w:r>
                      <w:rPr>
                        <w:rFonts w:ascii="Franklin Gothic Medium" w:hAnsi="Franklin Gothic Medium"/>
                        <w:color w:val="7E7E7E"/>
                        <w:spacing w:val="-5"/>
                        <w:sz w:val="16"/>
                      </w:rPr>
                      <w:t xml:space="preserve"> </w:t>
                    </w:r>
                    <w:r>
                      <w:rPr>
                        <w:rFonts w:ascii="Franklin Gothic Medium" w:hAnsi="Franklin Gothic Medium"/>
                        <w:color w:val="7E7E7E"/>
                        <w:sz w:val="16"/>
                      </w:rPr>
                      <w:t>PÚBLICOS</w:t>
                    </w:r>
                    <w:r>
                      <w:rPr>
                        <w:rFonts w:ascii="Franklin Gothic Medium" w:hAnsi="Franklin Gothic Medium"/>
                        <w:color w:val="7E7E7E"/>
                        <w:spacing w:val="-4"/>
                        <w:sz w:val="16"/>
                      </w:rPr>
                      <w:t xml:space="preserve"> </w:t>
                    </w:r>
                    <w:r>
                      <w:rPr>
                        <w:rFonts w:ascii="Franklin Gothic Medium" w:hAnsi="Franklin Gothic Medium"/>
                        <w:color w:val="7E7E7E"/>
                        <w:sz w:val="16"/>
                      </w:rPr>
                      <w:t>DELEGADOS</w:t>
                    </w:r>
                    <w:r>
                      <w:rPr>
                        <w:rFonts w:ascii="Franklin Gothic Medium" w:hAnsi="Franklin Gothic Medium"/>
                        <w:color w:val="7E7E7E"/>
                        <w:spacing w:val="-7"/>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TRANSPORTE</w:t>
                    </w:r>
                    <w:r>
                      <w:rPr>
                        <w:rFonts w:ascii="Franklin Gothic Medium" w:hAnsi="Franklin Gothic Medium"/>
                        <w:color w:val="7E7E7E"/>
                        <w:spacing w:val="-6"/>
                        <w:sz w:val="16"/>
                      </w:rPr>
                      <w:t xml:space="preserve"> </w:t>
                    </w:r>
                    <w:r>
                      <w:rPr>
                        <w:rFonts w:ascii="Franklin Gothic Medium" w:hAnsi="Franklin Gothic Medium"/>
                        <w:color w:val="7E7E7E"/>
                        <w:sz w:val="16"/>
                      </w:rPr>
                      <w:t>DO</w:t>
                    </w:r>
                    <w:r>
                      <w:rPr>
                        <w:rFonts w:ascii="Franklin Gothic Medium" w:hAnsi="Franklin Gothic Medium"/>
                        <w:color w:val="7E7E7E"/>
                        <w:spacing w:val="-4"/>
                        <w:sz w:val="16"/>
                      </w:rPr>
                      <w:t xml:space="preserve"> </w:t>
                    </w:r>
                    <w:r>
                      <w:rPr>
                        <w:rFonts w:ascii="Franklin Gothic Medium" w:hAnsi="Franklin Gothic Medium"/>
                        <w:color w:val="7E7E7E"/>
                        <w:sz w:val="16"/>
                      </w:rPr>
                      <w:t>ESTADO</w:t>
                    </w:r>
                    <w:r>
                      <w:rPr>
                        <w:rFonts w:ascii="Franklin Gothic Medium" w:hAnsi="Franklin Gothic Medium"/>
                        <w:color w:val="7E7E7E"/>
                        <w:spacing w:val="-6"/>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SÃO</w:t>
                    </w:r>
                    <w:r>
                      <w:rPr>
                        <w:rFonts w:ascii="Franklin Gothic Medium" w:hAnsi="Franklin Gothic Medium"/>
                        <w:color w:val="7E7E7E"/>
                        <w:spacing w:val="-5"/>
                        <w:sz w:val="16"/>
                      </w:rPr>
                      <w:t xml:space="preserve"> </w:t>
                    </w:r>
                    <w:r>
                      <w:rPr>
                        <w:rFonts w:ascii="Franklin Gothic Medium" w:hAnsi="Franklin Gothic Medium"/>
                        <w:color w:val="7E7E7E"/>
                        <w:spacing w:val="-2"/>
                        <w:sz w:val="16"/>
                      </w:rPr>
                      <w:t>PAULO</w:t>
                    </w:r>
                  </w:p>
                  <w:p w:rsidR="00A146D0" w:rsidP="00A146D0" w:rsidRDefault="00A146D0" w14:paraId="6991B8B3" w14:textId="77777777">
                    <w:pPr>
                      <w:spacing w:before="9"/>
                      <w:ind w:left="692"/>
                      <w:rPr>
                        <w:rFonts w:ascii="Franklin Gothic Medium" w:hAnsi="Franklin Gothic Medium"/>
                        <w:sz w:val="16"/>
                      </w:rPr>
                    </w:pPr>
                    <w:r>
                      <w:rPr>
                        <w:rFonts w:ascii="Franklin Gothic Medium" w:hAnsi="Franklin Gothic Medium"/>
                        <w:color w:val="999999"/>
                        <w:sz w:val="16"/>
                      </w:rPr>
                      <w:t>R.</w:t>
                    </w:r>
                    <w:r>
                      <w:rPr>
                        <w:rFonts w:ascii="Franklin Gothic Medium" w:hAnsi="Franklin Gothic Medium"/>
                        <w:color w:val="999999"/>
                        <w:spacing w:val="-6"/>
                        <w:sz w:val="16"/>
                      </w:rPr>
                      <w:t xml:space="preserve"> </w:t>
                    </w:r>
                    <w:r>
                      <w:rPr>
                        <w:rFonts w:ascii="Franklin Gothic Medium" w:hAnsi="Franklin Gothic Medium"/>
                        <w:color w:val="999999"/>
                        <w:sz w:val="16"/>
                      </w:rPr>
                      <w:t>Iguatemi,</w:t>
                    </w:r>
                    <w:r>
                      <w:rPr>
                        <w:rFonts w:ascii="Franklin Gothic Medium" w:hAnsi="Franklin Gothic Medium"/>
                        <w:color w:val="999999"/>
                        <w:spacing w:val="-4"/>
                        <w:sz w:val="16"/>
                      </w:rPr>
                      <w:t xml:space="preserve"> </w:t>
                    </w:r>
                    <w:r>
                      <w:rPr>
                        <w:rFonts w:ascii="Franklin Gothic Medium" w:hAnsi="Franklin Gothic Medium"/>
                        <w:color w:val="999999"/>
                        <w:sz w:val="16"/>
                      </w:rPr>
                      <w:t>105</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Itaim</w:t>
                    </w:r>
                    <w:r>
                      <w:rPr>
                        <w:rFonts w:ascii="Franklin Gothic Medium" w:hAnsi="Franklin Gothic Medium"/>
                        <w:color w:val="999999"/>
                        <w:spacing w:val="-6"/>
                        <w:sz w:val="16"/>
                      </w:rPr>
                      <w:t xml:space="preserve"> </w:t>
                    </w:r>
                    <w:r>
                      <w:rPr>
                        <w:rFonts w:ascii="Franklin Gothic Medium" w:hAnsi="Franklin Gothic Medium"/>
                        <w:color w:val="999999"/>
                        <w:sz w:val="16"/>
                      </w:rPr>
                      <w:t>Bibi.</w:t>
                    </w:r>
                    <w:r>
                      <w:rPr>
                        <w:rFonts w:ascii="Franklin Gothic Medium" w:hAnsi="Franklin Gothic Medium"/>
                        <w:color w:val="999999"/>
                        <w:spacing w:val="-4"/>
                        <w:sz w:val="16"/>
                      </w:rPr>
                      <w:t xml:space="preserve"> </w:t>
                    </w:r>
                    <w:r>
                      <w:rPr>
                        <w:rFonts w:ascii="Franklin Gothic Medium" w:hAnsi="Franklin Gothic Medium"/>
                        <w:color w:val="999999"/>
                        <w:sz w:val="16"/>
                      </w:rPr>
                      <w:t>São</w:t>
                    </w:r>
                    <w:r>
                      <w:rPr>
                        <w:rFonts w:ascii="Franklin Gothic Medium" w:hAnsi="Franklin Gothic Medium"/>
                        <w:color w:val="999999"/>
                        <w:spacing w:val="-5"/>
                        <w:sz w:val="16"/>
                      </w:rPr>
                      <w:t xml:space="preserve"> </w:t>
                    </w:r>
                    <w:r>
                      <w:rPr>
                        <w:rFonts w:ascii="Franklin Gothic Medium" w:hAnsi="Franklin Gothic Medium"/>
                        <w:color w:val="999999"/>
                        <w:sz w:val="16"/>
                      </w:rPr>
                      <w:t>Paulo</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SP</w:t>
                    </w:r>
                    <w:r>
                      <w:rPr>
                        <w:rFonts w:ascii="Microsoft Sans Serif" w:hAnsi="Microsoft Sans Serif"/>
                        <w:color w:val="999999"/>
                        <w:sz w:val="18"/>
                      </w:rPr>
                      <w:t>.</w:t>
                    </w:r>
                    <w:r>
                      <w:rPr>
                        <w:rFonts w:ascii="Microsoft Sans Serif" w:hAnsi="Microsoft Sans Serif"/>
                        <w:color w:val="999999"/>
                        <w:spacing w:val="-4"/>
                        <w:sz w:val="18"/>
                      </w:rPr>
                      <w:t xml:space="preserve"> </w:t>
                    </w:r>
                    <w:r>
                      <w:rPr>
                        <w:rFonts w:ascii="Franklin Gothic Medium" w:hAnsi="Franklin Gothic Medium"/>
                        <w:color w:val="999999"/>
                        <w:sz w:val="16"/>
                      </w:rPr>
                      <w:t>CEP:</w:t>
                    </w:r>
                    <w:r>
                      <w:rPr>
                        <w:rFonts w:ascii="Franklin Gothic Medium" w:hAnsi="Franklin Gothic Medium"/>
                        <w:color w:val="999999"/>
                        <w:spacing w:val="-4"/>
                        <w:sz w:val="16"/>
                      </w:rPr>
                      <w:t xml:space="preserve"> </w:t>
                    </w:r>
                    <w:r>
                      <w:rPr>
                        <w:rFonts w:ascii="Franklin Gothic Medium" w:hAnsi="Franklin Gothic Medium"/>
                        <w:color w:val="999999"/>
                        <w:sz w:val="16"/>
                      </w:rPr>
                      <w:t>01451-011</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Microsoft Sans Serif" w:hAnsi="Microsoft Sans Serif"/>
                        <w:color w:val="999999"/>
                        <w:sz w:val="18"/>
                      </w:rPr>
                      <w:t>F</w:t>
                    </w:r>
                    <w:r>
                      <w:rPr>
                        <w:rFonts w:ascii="Franklin Gothic Medium" w:hAnsi="Franklin Gothic Medium"/>
                        <w:color w:val="999999"/>
                        <w:sz w:val="16"/>
                      </w:rPr>
                      <w:t>ONE/FAX/</w:t>
                    </w:r>
                    <w:r>
                      <w:rPr>
                        <w:rFonts w:ascii="Franklin Gothic Medium" w:hAnsi="Franklin Gothic Medium"/>
                        <w:color w:val="999999"/>
                        <w:spacing w:val="-4"/>
                        <w:sz w:val="16"/>
                      </w:rPr>
                      <w:t xml:space="preserve"> </w:t>
                    </w:r>
                    <w:r>
                      <w:rPr>
                        <w:rFonts w:ascii="Franklin Gothic Medium" w:hAnsi="Franklin Gothic Medium"/>
                        <w:color w:val="999999"/>
                        <w:sz w:val="16"/>
                      </w:rPr>
                      <w:t>(11)</w:t>
                    </w:r>
                    <w:r>
                      <w:rPr>
                        <w:rFonts w:ascii="Franklin Gothic Medium" w:hAnsi="Franklin Gothic Medium"/>
                        <w:color w:val="999999"/>
                        <w:spacing w:val="-4"/>
                        <w:sz w:val="16"/>
                      </w:rPr>
                      <w:t xml:space="preserve"> </w:t>
                    </w:r>
                    <w:r>
                      <w:rPr>
                        <w:rFonts w:ascii="Franklin Gothic Medium" w:hAnsi="Franklin Gothic Medium"/>
                        <w:color w:val="999999"/>
                        <w:sz w:val="16"/>
                      </w:rPr>
                      <w:t>3465-</w:t>
                    </w:r>
                    <w:r>
                      <w:rPr>
                        <w:rFonts w:ascii="Franklin Gothic Medium" w:hAnsi="Franklin Gothic Medium"/>
                        <w:color w:val="999999"/>
                        <w:spacing w:val="-4"/>
                        <w:sz w:val="16"/>
                      </w:rPr>
                      <w:t>2000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A39EA" w:rsidRDefault="008A39EA" w14:paraId="7A4C7373" w14:textId="77777777">
      <w:r>
        <w:separator/>
      </w:r>
    </w:p>
  </w:footnote>
  <w:footnote w:type="continuationSeparator" w:id="0">
    <w:p w:rsidR="008A39EA" w:rsidRDefault="008A39EA" w14:paraId="377B164F" w14:textId="77777777">
      <w:r>
        <w:continuationSeparator/>
      </w:r>
    </w:p>
  </w:footnote>
  <w:footnote w:type="continuationNotice" w:id="1">
    <w:p w:rsidR="008A39EA" w:rsidRDefault="008A39EA" w14:paraId="7463E99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C05928" w:rsidP="00C05928" w:rsidRDefault="00C05928" w14:paraId="7B1232C0" w14:textId="4A8B4C1A">
    <w:pPr>
      <w:pStyle w:val="BodyText"/>
      <w:spacing w:line="14" w:lineRule="auto"/>
    </w:pPr>
    <w:r>
      <w:rPr>
        <w:noProof/>
      </w:rPr>
      <w:drawing>
        <wp:anchor distT="0" distB="0" distL="0" distR="0" simplePos="0" relativeHeight="251658241" behindDoc="1" locked="0" layoutInCell="1" allowOverlap="1" wp14:anchorId="314A9445" wp14:editId="5CF35C42">
          <wp:simplePos x="0" y="0"/>
          <wp:positionH relativeFrom="page">
            <wp:posOffset>904875</wp:posOffset>
          </wp:positionH>
          <wp:positionV relativeFrom="page">
            <wp:posOffset>342899</wp:posOffset>
          </wp:positionV>
          <wp:extent cx="2057400" cy="485775"/>
          <wp:effectExtent l="0" t="0" r="0" b="0"/>
          <wp:wrapNone/>
          <wp:docPr id="803145101" name="Picture 13" descr="Desenho com traços pretos em fundo branco&#10;&#10;Descrição gerada automaticamente com confiança médi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17305292" name="Imagem 1617305292" descr="Desenho com traços pretos em fundo branco&#10;&#10;Descrição gerada automaticamente com confiança média"/>
                  <pic:cNvPicPr/>
                </pic:nvPicPr>
                <pic:blipFill>
                  <a:blip r:embed="rId1" cstate="print"/>
                  <a:stretch>
                    <a:fillRect/>
                  </a:stretch>
                </pic:blipFill>
                <pic:spPr>
                  <a:xfrm>
                    <a:off x="0" y="0"/>
                    <a:ext cx="2057400" cy="485775"/>
                  </a:xfrm>
                  <a:prstGeom prst="rect">
                    <a:avLst/>
                  </a:prstGeom>
                </pic:spPr>
              </pic:pic>
            </a:graphicData>
          </a:graphic>
        </wp:anchor>
      </w:drawing>
    </w:r>
    <w:r>
      <w:rPr>
        <w:noProof/>
      </w:rPr>
      <mc:AlternateContent>
        <mc:Choice Requires="wps">
          <w:drawing>
            <wp:anchor distT="0" distB="0" distL="0" distR="0" simplePos="0" relativeHeight="251658242" behindDoc="1" locked="0" layoutInCell="1" allowOverlap="1" wp14:anchorId="11AB242C" wp14:editId="6D9771AA">
              <wp:simplePos x="0" y="0"/>
              <wp:positionH relativeFrom="page">
                <wp:posOffset>882650</wp:posOffset>
              </wp:positionH>
              <wp:positionV relativeFrom="page">
                <wp:posOffset>905509</wp:posOffset>
              </wp:positionV>
              <wp:extent cx="5976620" cy="1270"/>
              <wp:effectExtent l="0" t="0" r="0" b="0"/>
              <wp:wrapNone/>
              <wp:docPr id="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6620" cy="1270"/>
                      </a:xfrm>
                      <a:custGeom>
                        <a:avLst/>
                        <a:gdLst/>
                        <a:ahLst/>
                        <a:cxnLst/>
                        <a:rect l="l" t="t" r="r" b="b"/>
                        <a:pathLst>
                          <a:path w="5976620">
                            <a:moveTo>
                              <a:pt x="0" y="0"/>
                            </a:moveTo>
                            <a:lnTo>
                              <a:pt x="5976620"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Freeform: Shape 2" style="position:absolute;margin-left:69.5pt;margin-top:71.3pt;width:470.6pt;height:.1pt;z-index:-251658238;visibility:visible;mso-wrap-style:square;mso-wrap-distance-left:0;mso-wrap-distance-top:0;mso-wrap-distance-right:0;mso-wrap-distance-bottom:0;mso-position-horizontal:absolute;mso-position-horizontal-relative:page;mso-position-vertical:absolute;mso-position-vertical-relative:page;v-text-anchor:top" coordsize="5976620,1270" o:spid="_x0000_s1026" filled="f" strokeweight=".72pt" path="m,l597662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" w14:anchorId="31192A0D">
              <v:path arrowok="t"/>
              <w10:wrap anchorx="page" anchory="page"/>
            </v:shape>
          </w:pict>
        </mc:Fallback>
      </mc:AlternateContent>
    </w:r>
    <w:r>
      <w:rPr>
        <w:noProof/>
      </w:rPr>
      <mc:AlternateContent>
        <mc:Choice Requires="wps">
          <w:drawing>
            <wp:anchor distT="0" distB="0" distL="0" distR="0" simplePos="0" relativeHeight="251658243" behindDoc="1" locked="0" layoutInCell="1" allowOverlap="1" wp14:anchorId="65F0841C" wp14:editId="57092207">
              <wp:simplePos x="0" y="0"/>
              <wp:positionH relativeFrom="page">
                <wp:posOffset>6067805</wp:posOffset>
              </wp:positionH>
              <wp:positionV relativeFrom="page">
                <wp:posOffset>935756</wp:posOffset>
              </wp:positionV>
              <wp:extent cx="591185" cy="1397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185" cy="139700"/>
                      </a:xfrm>
                      <a:prstGeom prst="rect">
                        <a:avLst/>
                      </a:prstGeom>
                    </wps:spPr>
                    <wps:txbx>
                      <w:txbxContent>
                        <w:p w:rsidR="00C05928" w:rsidP="00C05928" w:rsidRDefault="00C05928" w14:paraId="30A9BF07" w14:textId="77777777">
                          <w:pPr>
                            <w:spacing w:before="15"/>
                            <w:ind w:left="20"/>
                            <w:rPr>
                              <w:sz w:val="16"/>
                            </w:rPr>
                          </w:pPr>
                          <w:r>
                            <w:rPr>
                              <w:sz w:val="16"/>
                            </w:rPr>
                            <w:t>Folha</w:t>
                          </w:r>
                          <w:r>
                            <w:rPr>
                              <w:spacing w:val="-2"/>
                              <w:sz w:val="16"/>
                            </w:rPr>
                            <w:t xml:space="preserve"> </w:t>
                          </w:r>
                          <w:r>
                            <w:rPr>
                              <w:sz w:val="16"/>
                            </w:rPr>
                            <w:fldChar w:fldCharType="begin"/>
                          </w:r>
                          <w:r>
                            <w:rPr>
                              <w:sz w:val="16"/>
                            </w:rPr>
                            <w:instrText xml:space="preserve"> PAGE </w:instrText>
                          </w:r>
                          <w:r>
                            <w:rPr>
                              <w:sz w:val="16"/>
                            </w:rPr>
                            <w:fldChar w:fldCharType="separate"/>
                          </w:r>
                          <w:r>
                            <w:rPr>
                              <w:sz w:val="16"/>
                            </w:rPr>
                            <w:t>1</w:t>
                          </w:r>
                          <w:r>
                            <w:rPr>
                              <w:sz w:val="16"/>
                            </w:rPr>
                            <w:fldChar w:fldCharType="end"/>
                          </w:r>
                          <w:r>
                            <w:rPr>
                              <w:spacing w:val="-2"/>
                              <w:sz w:val="16"/>
                            </w:rPr>
                            <w:t xml:space="preserve"> </w:t>
                          </w:r>
                          <w:r>
                            <w:rPr>
                              <w:sz w:val="16"/>
                            </w:rPr>
                            <w:t>de</w:t>
                          </w:r>
                          <w:r>
                            <w:rPr>
                              <w:spacing w:val="-3"/>
                              <w:sz w:val="16"/>
                            </w:rPr>
                            <w:t xml:space="preserve"> </w:t>
                          </w:r>
                          <w:r>
                            <w:rPr>
                              <w:spacing w:val="-10"/>
                              <w:sz w:val="16"/>
                            </w:rPr>
                            <w:fldChar w:fldCharType="begin"/>
                          </w:r>
                          <w:r>
                            <w:rPr>
                              <w:spacing w:val="-10"/>
                              <w:sz w:val="16"/>
                            </w:rPr>
                            <w:instrText xml:space="preserve"> NUMPAGES </w:instrText>
                          </w:r>
                          <w:r>
                            <w:rPr>
                              <w:spacing w:val="-10"/>
                              <w:sz w:val="16"/>
                            </w:rPr>
                            <w:fldChar w:fldCharType="separate"/>
                          </w:r>
                          <w:r>
                            <w:rPr>
                              <w:spacing w:val="-10"/>
                              <w:sz w:val="16"/>
                            </w:rPr>
                            <w:t>2</w:t>
                          </w:r>
                          <w:r>
                            <w:rPr>
                              <w:spacing w:val="-10"/>
                              <w:sz w:val="16"/>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w14:anchorId="65F0841C">
              <v:stroke joinstyle="miter"/>
              <v:path gradientshapeok="t" o:connecttype="rect"/>
            </v:shapetype>
            <v:shape id="Text Box 4" style="position:absolute;margin-left:477.8pt;margin-top:73.7pt;width:46.55pt;height:11pt;z-index:-251658237;visibility:visible;mso-wrap-style:square;mso-wrap-distance-left:0;mso-wrap-distance-top:0;mso-wrap-distance-right:0;mso-wrap-distance-bottom:0;mso-position-horizontal:absolute;mso-position-horizontal-relative:page;mso-position-vertical:absolute;mso-position-vertical-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">
              <v:textbox inset="0,0,0,0">
                <w:txbxContent>
                  <w:p w:rsidR="00C05928" w:rsidP="00C05928" w:rsidRDefault="00C05928" w14:paraId="30A9BF07" w14:textId="77777777">
                    <w:pPr>
                      <w:spacing w:before="15"/>
                      <w:ind w:left="20"/>
                      <w:rPr>
                        <w:sz w:val="16"/>
                      </w:rPr>
                    </w:pPr>
                    <w:r>
                      <w:rPr>
                        <w:sz w:val="16"/>
                      </w:rPr>
                      <w:t>Folha</w:t>
                    </w:r>
                    <w:r>
                      <w:rPr>
                        <w:spacing w:val="-2"/>
                        <w:sz w:val="16"/>
                      </w:rPr>
                      <w:t xml:space="preserve"> </w:t>
                    </w:r>
                    <w:r>
                      <w:rPr>
                        <w:sz w:val="16"/>
                      </w:rPr>
                      <w:fldChar w:fldCharType="begin"/>
                    </w:r>
                    <w:r>
                      <w:rPr>
                        <w:sz w:val="16"/>
                      </w:rPr>
                      <w:instrText xml:space="preserve"> PAGE </w:instrText>
                    </w:r>
                    <w:r>
                      <w:rPr>
                        <w:sz w:val="16"/>
                      </w:rPr>
                      <w:fldChar w:fldCharType="separate"/>
                    </w:r>
                    <w:r>
                      <w:rPr>
                        <w:sz w:val="16"/>
                      </w:rPr>
                      <w:t>1</w:t>
                    </w:r>
                    <w:r>
                      <w:rPr>
                        <w:sz w:val="16"/>
                      </w:rPr>
                      <w:fldChar w:fldCharType="end"/>
                    </w:r>
                    <w:r>
                      <w:rPr>
                        <w:spacing w:val="-2"/>
                        <w:sz w:val="16"/>
                      </w:rPr>
                      <w:t xml:space="preserve"> </w:t>
                    </w:r>
                    <w:r>
                      <w:rPr>
                        <w:sz w:val="16"/>
                      </w:rPr>
                      <w:t>de</w:t>
                    </w:r>
                    <w:r>
                      <w:rPr>
                        <w:spacing w:val="-3"/>
                        <w:sz w:val="16"/>
                      </w:rPr>
                      <w:t xml:space="preserve"> </w:t>
                    </w:r>
                    <w:r>
                      <w:rPr>
                        <w:spacing w:val="-10"/>
                        <w:sz w:val="16"/>
                      </w:rPr>
                      <w:fldChar w:fldCharType="begin"/>
                    </w:r>
                    <w:r>
                      <w:rPr>
                        <w:spacing w:val="-10"/>
                        <w:sz w:val="16"/>
                      </w:rPr>
                      <w:instrText xml:space="preserve"> NUMPAGES </w:instrText>
                    </w:r>
                    <w:r>
                      <w:rPr>
                        <w:spacing w:val="-10"/>
                        <w:sz w:val="16"/>
                      </w:rPr>
                      <w:fldChar w:fldCharType="separate"/>
                    </w:r>
                    <w:r>
                      <w:rPr>
                        <w:spacing w:val="-10"/>
                        <w:sz w:val="16"/>
                      </w:rPr>
                      <w:t>2</w:t>
                    </w:r>
                    <w:r>
                      <w:rPr>
                        <w:spacing w:val="-10"/>
                        <w:sz w:val="16"/>
                      </w:rPr>
                      <w:fldChar w:fldCharType="end"/>
                    </w:r>
                  </w:p>
                </w:txbxContent>
              </v:textbox>
              <w10:wrap anchorx="page" anchory="page"/>
            </v:shape>
          </w:pict>
        </mc:Fallback>
      </mc:AlternateContent>
    </w:r>
  </w:p>
  <w:p w:rsidR="00C05928" w:rsidP="00C05928" w:rsidRDefault="00C05928" w14:paraId="0431ED55" w14:textId="77777777">
    <w:pPr>
      <w:pStyle w:val="Header"/>
    </w:pPr>
  </w:p>
  <w:p w:rsidRPr="00674295" w:rsidR="00455690" w:rsidP="00674295" w:rsidRDefault="00455690" w14:paraId="358E45D0" w14:textId="60CC6D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73FCF"/>
    <w:multiLevelType w:val="multilevel"/>
    <w:tmpl w:val="45C854B4"/>
    <w:lvl w:ilvl="0">
      <w:start w:val="1"/>
      <w:numFmt w:val="decimal"/>
      <w:lvlText w:val="%1."/>
      <w:lvlJc w:val="left"/>
      <w:pPr>
        <w:ind w:left="825" w:hanging="708"/>
      </w:pPr>
      <w:rPr>
        <w:rFonts w:hint="default" w:ascii="Arial" w:hAnsi="Arial" w:eastAsia="Arial" w:cs="Arial"/>
        <w:b/>
        <w:bCs/>
        <w:i w:val="0"/>
        <w:iCs w:val="0"/>
        <w:spacing w:val="-1"/>
        <w:w w:val="99"/>
        <w:sz w:val="20"/>
        <w:szCs w:val="20"/>
        <w:lang w:val="pt-PT" w:eastAsia="en-US" w:bidi="ar-SA"/>
      </w:rPr>
    </w:lvl>
    <w:lvl w:ilvl="1">
      <w:start w:val="1"/>
      <w:numFmt w:val="decimal"/>
      <w:lvlText w:val="%1.%2."/>
      <w:lvlJc w:val="left"/>
      <w:pPr>
        <w:ind w:left="822" w:hanging="706"/>
      </w:pPr>
      <w:rPr>
        <w:rFonts w:hint="default" w:ascii="Arial MT" w:hAnsi="Arial MT" w:eastAsia="Arial MT" w:cs="Arial MT"/>
        <w:b w:val="0"/>
        <w:bCs w:val="0"/>
        <w:i w:val="0"/>
        <w:iCs w:val="0"/>
        <w:spacing w:val="-1"/>
        <w:w w:val="99"/>
        <w:sz w:val="20"/>
        <w:szCs w:val="20"/>
        <w:lang w:val="pt-PT" w:eastAsia="en-US" w:bidi="ar-SA"/>
      </w:rPr>
    </w:lvl>
    <w:lvl w:ilvl="2">
      <w:start w:val="1"/>
      <w:numFmt w:val="decimal"/>
      <w:lvlText w:val="%1.%2.%3."/>
      <w:lvlJc w:val="left"/>
      <w:pPr>
        <w:ind w:left="1535" w:hanging="720"/>
      </w:pPr>
      <w:rPr>
        <w:rFonts w:hint="default" w:ascii="Arial MT" w:hAnsi="Arial MT" w:eastAsia="Arial MT" w:cs="Arial MT"/>
        <w:b w:val="0"/>
        <w:bCs w:val="0"/>
        <w:i w:val="0"/>
        <w:iCs w:val="0"/>
        <w:spacing w:val="-1"/>
        <w:w w:val="99"/>
        <w:sz w:val="20"/>
        <w:szCs w:val="20"/>
        <w:lang w:val="pt-PT" w:eastAsia="en-US" w:bidi="ar-SA"/>
      </w:rPr>
    </w:lvl>
    <w:lvl w:ilvl="3">
      <w:start w:val="1"/>
      <w:numFmt w:val="decimal"/>
      <w:lvlText w:val="%1.%2.%3.%4."/>
      <w:lvlJc w:val="left"/>
      <w:pPr>
        <w:ind w:left="2527" w:hanging="992"/>
      </w:pPr>
      <w:rPr>
        <w:rFonts w:hint="default" w:ascii="Arial MT" w:hAnsi="Arial MT" w:eastAsia="Arial MT" w:cs="Arial MT"/>
        <w:b w:val="0"/>
        <w:bCs w:val="0"/>
        <w:i w:val="0"/>
        <w:iCs w:val="0"/>
        <w:spacing w:val="-1"/>
        <w:w w:val="99"/>
        <w:sz w:val="20"/>
        <w:szCs w:val="20"/>
        <w:lang w:val="pt-PT" w:eastAsia="en-US" w:bidi="ar-SA"/>
      </w:rPr>
    </w:lvl>
    <w:lvl w:ilvl="4">
      <w:numFmt w:val="bullet"/>
      <w:lvlText w:val="•"/>
      <w:lvlJc w:val="left"/>
      <w:pPr>
        <w:ind w:left="4342" w:hanging="992"/>
      </w:pPr>
      <w:rPr>
        <w:rFonts w:hint="default"/>
        <w:lang w:val="pt-PT" w:eastAsia="en-US" w:bidi="ar-SA"/>
      </w:rPr>
    </w:lvl>
    <w:lvl w:ilvl="5">
      <w:numFmt w:val="bullet"/>
      <w:lvlText w:val="•"/>
      <w:lvlJc w:val="left"/>
      <w:pPr>
        <w:ind w:left="5254" w:hanging="992"/>
      </w:pPr>
      <w:rPr>
        <w:rFonts w:hint="default"/>
        <w:lang w:val="pt-PT" w:eastAsia="en-US" w:bidi="ar-SA"/>
      </w:rPr>
    </w:lvl>
    <w:lvl w:ilvl="6">
      <w:numFmt w:val="bullet"/>
      <w:lvlText w:val="•"/>
      <w:lvlJc w:val="left"/>
      <w:pPr>
        <w:ind w:left="6165" w:hanging="992"/>
      </w:pPr>
      <w:rPr>
        <w:rFonts w:hint="default"/>
        <w:lang w:val="pt-PT" w:eastAsia="en-US" w:bidi="ar-SA"/>
      </w:rPr>
    </w:lvl>
    <w:lvl w:ilvl="7">
      <w:numFmt w:val="bullet"/>
      <w:lvlText w:val="•"/>
      <w:lvlJc w:val="left"/>
      <w:pPr>
        <w:ind w:left="7077" w:hanging="992"/>
      </w:pPr>
      <w:rPr>
        <w:rFonts w:hint="default"/>
        <w:lang w:val="pt-PT" w:eastAsia="en-US" w:bidi="ar-SA"/>
      </w:rPr>
    </w:lvl>
    <w:lvl w:ilvl="8">
      <w:numFmt w:val="bullet"/>
      <w:lvlText w:val="•"/>
      <w:lvlJc w:val="left"/>
      <w:pPr>
        <w:ind w:left="7988" w:hanging="992"/>
      </w:pPr>
      <w:rPr>
        <w:rFonts w:hint="default"/>
        <w:lang w:val="pt-PT" w:eastAsia="en-US" w:bidi="ar-SA"/>
      </w:rPr>
    </w:lvl>
  </w:abstractNum>
  <w:abstractNum w:abstractNumId="1" w15:restartNumberingAfterBreak="0">
    <w:nsid w:val="0D13372F"/>
    <w:multiLevelType w:val="hybridMultilevel"/>
    <w:tmpl w:val="A2E81246"/>
    <w:lvl w:ilvl="0" w:tplc="6A245896">
      <w:start w:val="1"/>
      <w:numFmt w:val="lowerRoman"/>
      <w:lvlText w:val="%1."/>
      <w:lvlJc w:val="left"/>
      <w:pPr>
        <w:ind w:left="1535" w:hanging="668"/>
      </w:pPr>
      <w:rPr>
        <w:rFonts w:hint="default" w:ascii="Arial MT" w:hAnsi="Arial MT" w:eastAsia="Arial MT" w:cs="Arial MT"/>
        <w:b w:val="0"/>
        <w:bCs w:val="0"/>
        <w:i w:val="0"/>
        <w:iCs w:val="0"/>
        <w:spacing w:val="-2"/>
        <w:w w:val="99"/>
        <w:sz w:val="20"/>
        <w:szCs w:val="20"/>
        <w:lang w:val="pt-PT" w:eastAsia="en-US" w:bidi="ar-SA"/>
      </w:rPr>
    </w:lvl>
    <w:lvl w:ilvl="1" w:tplc="F2DC9C42">
      <w:numFmt w:val="bullet"/>
      <w:lvlText w:val="•"/>
      <w:lvlJc w:val="left"/>
      <w:pPr>
        <w:ind w:left="2367" w:hanging="668"/>
      </w:pPr>
      <w:rPr>
        <w:rFonts w:hint="default"/>
        <w:lang w:val="pt-PT" w:eastAsia="en-US" w:bidi="ar-SA"/>
      </w:rPr>
    </w:lvl>
    <w:lvl w:ilvl="2" w:tplc="2244DB14">
      <w:numFmt w:val="bullet"/>
      <w:lvlText w:val="•"/>
      <w:lvlJc w:val="left"/>
      <w:pPr>
        <w:ind w:left="3194" w:hanging="668"/>
      </w:pPr>
      <w:rPr>
        <w:rFonts w:hint="default"/>
        <w:lang w:val="pt-PT" w:eastAsia="en-US" w:bidi="ar-SA"/>
      </w:rPr>
    </w:lvl>
    <w:lvl w:ilvl="3" w:tplc="4CB08A2E">
      <w:numFmt w:val="bullet"/>
      <w:lvlText w:val="•"/>
      <w:lvlJc w:val="left"/>
      <w:pPr>
        <w:ind w:left="4021" w:hanging="668"/>
      </w:pPr>
      <w:rPr>
        <w:rFonts w:hint="default"/>
        <w:lang w:val="pt-PT" w:eastAsia="en-US" w:bidi="ar-SA"/>
      </w:rPr>
    </w:lvl>
    <w:lvl w:ilvl="4" w:tplc="889C49D8">
      <w:numFmt w:val="bullet"/>
      <w:lvlText w:val="•"/>
      <w:lvlJc w:val="left"/>
      <w:pPr>
        <w:ind w:left="4848" w:hanging="668"/>
      </w:pPr>
      <w:rPr>
        <w:rFonts w:hint="default"/>
        <w:lang w:val="pt-PT" w:eastAsia="en-US" w:bidi="ar-SA"/>
      </w:rPr>
    </w:lvl>
    <w:lvl w:ilvl="5" w:tplc="4EB27858">
      <w:numFmt w:val="bullet"/>
      <w:lvlText w:val="•"/>
      <w:lvlJc w:val="left"/>
      <w:pPr>
        <w:ind w:left="5675" w:hanging="668"/>
      </w:pPr>
      <w:rPr>
        <w:rFonts w:hint="default"/>
        <w:lang w:val="pt-PT" w:eastAsia="en-US" w:bidi="ar-SA"/>
      </w:rPr>
    </w:lvl>
    <w:lvl w:ilvl="6" w:tplc="2774FF3A">
      <w:numFmt w:val="bullet"/>
      <w:lvlText w:val="•"/>
      <w:lvlJc w:val="left"/>
      <w:pPr>
        <w:ind w:left="6502" w:hanging="668"/>
      </w:pPr>
      <w:rPr>
        <w:rFonts w:hint="default"/>
        <w:lang w:val="pt-PT" w:eastAsia="en-US" w:bidi="ar-SA"/>
      </w:rPr>
    </w:lvl>
    <w:lvl w:ilvl="7" w:tplc="00680644">
      <w:numFmt w:val="bullet"/>
      <w:lvlText w:val="•"/>
      <w:lvlJc w:val="left"/>
      <w:pPr>
        <w:ind w:left="7329" w:hanging="668"/>
      </w:pPr>
      <w:rPr>
        <w:rFonts w:hint="default"/>
        <w:lang w:val="pt-PT" w:eastAsia="en-US" w:bidi="ar-SA"/>
      </w:rPr>
    </w:lvl>
    <w:lvl w:ilvl="8" w:tplc="CB6A4C52">
      <w:numFmt w:val="bullet"/>
      <w:lvlText w:val="•"/>
      <w:lvlJc w:val="left"/>
      <w:pPr>
        <w:ind w:left="8156" w:hanging="668"/>
      </w:pPr>
      <w:rPr>
        <w:rFonts w:hint="default"/>
        <w:lang w:val="pt-PT" w:eastAsia="en-US" w:bidi="ar-SA"/>
      </w:rPr>
    </w:lvl>
  </w:abstractNum>
  <w:abstractNum w:abstractNumId="2" w15:restartNumberingAfterBreak="0">
    <w:nsid w:val="1E4B6799"/>
    <w:multiLevelType w:val="hybridMultilevel"/>
    <w:tmpl w:val="456220AE"/>
    <w:lvl w:ilvl="0" w:tplc="FACCF602">
      <w:start w:val="1"/>
      <w:numFmt w:val="lowerRoman"/>
      <w:lvlText w:val="%1."/>
      <w:lvlJc w:val="left"/>
      <w:pPr>
        <w:ind w:left="1545" w:hanging="459"/>
        <w:jc w:val="right"/>
      </w:pPr>
      <w:rPr>
        <w:rFonts w:hint="default" w:ascii="Arial MT" w:hAnsi="Arial MT" w:eastAsia="Arial MT" w:cs="Arial MT"/>
        <w:b w:val="0"/>
        <w:bCs w:val="0"/>
        <w:i w:val="0"/>
        <w:iCs w:val="0"/>
        <w:spacing w:val="-2"/>
        <w:w w:val="99"/>
        <w:sz w:val="20"/>
        <w:szCs w:val="20"/>
        <w:lang w:val="pt-PT" w:eastAsia="en-US" w:bidi="ar-SA"/>
      </w:rPr>
    </w:lvl>
    <w:lvl w:ilvl="1" w:tplc="38B0231A">
      <w:numFmt w:val="bullet"/>
      <w:lvlText w:val="•"/>
      <w:lvlJc w:val="left"/>
      <w:pPr>
        <w:ind w:left="2367" w:hanging="459"/>
      </w:pPr>
      <w:rPr>
        <w:rFonts w:hint="default"/>
        <w:lang w:val="pt-PT" w:eastAsia="en-US" w:bidi="ar-SA"/>
      </w:rPr>
    </w:lvl>
    <w:lvl w:ilvl="2" w:tplc="15C21ABA">
      <w:numFmt w:val="bullet"/>
      <w:lvlText w:val="•"/>
      <w:lvlJc w:val="left"/>
      <w:pPr>
        <w:ind w:left="3194" w:hanging="459"/>
      </w:pPr>
      <w:rPr>
        <w:rFonts w:hint="default"/>
        <w:lang w:val="pt-PT" w:eastAsia="en-US" w:bidi="ar-SA"/>
      </w:rPr>
    </w:lvl>
    <w:lvl w:ilvl="3" w:tplc="CC4ABC0A">
      <w:numFmt w:val="bullet"/>
      <w:lvlText w:val="•"/>
      <w:lvlJc w:val="left"/>
      <w:pPr>
        <w:ind w:left="4021" w:hanging="459"/>
      </w:pPr>
      <w:rPr>
        <w:rFonts w:hint="default"/>
        <w:lang w:val="pt-PT" w:eastAsia="en-US" w:bidi="ar-SA"/>
      </w:rPr>
    </w:lvl>
    <w:lvl w:ilvl="4" w:tplc="5DFE344A">
      <w:numFmt w:val="bullet"/>
      <w:lvlText w:val="•"/>
      <w:lvlJc w:val="left"/>
      <w:pPr>
        <w:ind w:left="4848" w:hanging="459"/>
      </w:pPr>
      <w:rPr>
        <w:rFonts w:hint="default"/>
        <w:lang w:val="pt-PT" w:eastAsia="en-US" w:bidi="ar-SA"/>
      </w:rPr>
    </w:lvl>
    <w:lvl w:ilvl="5" w:tplc="8792758A">
      <w:numFmt w:val="bullet"/>
      <w:lvlText w:val="•"/>
      <w:lvlJc w:val="left"/>
      <w:pPr>
        <w:ind w:left="5675" w:hanging="459"/>
      </w:pPr>
      <w:rPr>
        <w:rFonts w:hint="default"/>
        <w:lang w:val="pt-PT" w:eastAsia="en-US" w:bidi="ar-SA"/>
      </w:rPr>
    </w:lvl>
    <w:lvl w:ilvl="6" w:tplc="AAB46868">
      <w:numFmt w:val="bullet"/>
      <w:lvlText w:val="•"/>
      <w:lvlJc w:val="left"/>
      <w:pPr>
        <w:ind w:left="6502" w:hanging="459"/>
      </w:pPr>
      <w:rPr>
        <w:rFonts w:hint="default"/>
        <w:lang w:val="pt-PT" w:eastAsia="en-US" w:bidi="ar-SA"/>
      </w:rPr>
    </w:lvl>
    <w:lvl w:ilvl="7" w:tplc="BB30D194">
      <w:numFmt w:val="bullet"/>
      <w:lvlText w:val="•"/>
      <w:lvlJc w:val="left"/>
      <w:pPr>
        <w:ind w:left="7329" w:hanging="459"/>
      </w:pPr>
      <w:rPr>
        <w:rFonts w:hint="default"/>
        <w:lang w:val="pt-PT" w:eastAsia="en-US" w:bidi="ar-SA"/>
      </w:rPr>
    </w:lvl>
    <w:lvl w:ilvl="8" w:tplc="AFCEE388">
      <w:numFmt w:val="bullet"/>
      <w:lvlText w:val="•"/>
      <w:lvlJc w:val="left"/>
      <w:pPr>
        <w:ind w:left="8156" w:hanging="459"/>
      </w:pPr>
      <w:rPr>
        <w:rFonts w:hint="default"/>
        <w:lang w:val="pt-PT" w:eastAsia="en-US" w:bidi="ar-SA"/>
      </w:rPr>
    </w:lvl>
  </w:abstractNum>
  <w:abstractNum w:abstractNumId="3" w15:restartNumberingAfterBreak="0">
    <w:nsid w:val="2E077045"/>
    <w:multiLevelType w:val="hybridMultilevel"/>
    <w:tmpl w:val="ADB6D25E"/>
    <w:lvl w:ilvl="0" w:tplc="13AE8292">
      <w:start w:val="1"/>
      <w:numFmt w:val="lowerRoman"/>
      <w:lvlText w:val="%1."/>
      <w:lvlJc w:val="left"/>
      <w:pPr>
        <w:ind w:left="1545" w:hanging="459"/>
        <w:jc w:val="right"/>
      </w:pPr>
      <w:rPr>
        <w:rFonts w:hint="default" w:ascii="Arial MT" w:hAnsi="Arial MT" w:eastAsia="Arial MT" w:cs="Arial MT"/>
        <w:b w:val="0"/>
        <w:bCs w:val="0"/>
        <w:i w:val="0"/>
        <w:iCs w:val="0"/>
        <w:spacing w:val="-2"/>
        <w:w w:val="99"/>
        <w:sz w:val="20"/>
        <w:szCs w:val="20"/>
        <w:lang w:val="pt-PT" w:eastAsia="en-US" w:bidi="ar-SA"/>
      </w:rPr>
    </w:lvl>
    <w:lvl w:ilvl="1" w:tplc="79FEA9C6">
      <w:numFmt w:val="bullet"/>
      <w:lvlText w:val="•"/>
      <w:lvlJc w:val="left"/>
      <w:pPr>
        <w:ind w:left="2367" w:hanging="459"/>
      </w:pPr>
      <w:rPr>
        <w:rFonts w:hint="default"/>
        <w:lang w:val="pt-PT" w:eastAsia="en-US" w:bidi="ar-SA"/>
      </w:rPr>
    </w:lvl>
    <w:lvl w:ilvl="2" w:tplc="A8D44616">
      <w:numFmt w:val="bullet"/>
      <w:lvlText w:val="•"/>
      <w:lvlJc w:val="left"/>
      <w:pPr>
        <w:ind w:left="3194" w:hanging="459"/>
      </w:pPr>
      <w:rPr>
        <w:rFonts w:hint="default"/>
        <w:lang w:val="pt-PT" w:eastAsia="en-US" w:bidi="ar-SA"/>
      </w:rPr>
    </w:lvl>
    <w:lvl w:ilvl="3" w:tplc="4DD668E6">
      <w:numFmt w:val="bullet"/>
      <w:lvlText w:val="•"/>
      <w:lvlJc w:val="left"/>
      <w:pPr>
        <w:ind w:left="4021" w:hanging="459"/>
      </w:pPr>
      <w:rPr>
        <w:rFonts w:hint="default"/>
        <w:lang w:val="pt-PT" w:eastAsia="en-US" w:bidi="ar-SA"/>
      </w:rPr>
    </w:lvl>
    <w:lvl w:ilvl="4" w:tplc="DEACF4DA">
      <w:numFmt w:val="bullet"/>
      <w:lvlText w:val="•"/>
      <w:lvlJc w:val="left"/>
      <w:pPr>
        <w:ind w:left="4848" w:hanging="459"/>
      </w:pPr>
      <w:rPr>
        <w:rFonts w:hint="default"/>
        <w:lang w:val="pt-PT" w:eastAsia="en-US" w:bidi="ar-SA"/>
      </w:rPr>
    </w:lvl>
    <w:lvl w:ilvl="5" w:tplc="FCD2CF7E">
      <w:numFmt w:val="bullet"/>
      <w:lvlText w:val="•"/>
      <w:lvlJc w:val="left"/>
      <w:pPr>
        <w:ind w:left="5675" w:hanging="459"/>
      </w:pPr>
      <w:rPr>
        <w:rFonts w:hint="default"/>
        <w:lang w:val="pt-PT" w:eastAsia="en-US" w:bidi="ar-SA"/>
      </w:rPr>
    </w:lvl>
    <w:lvl w:ilvl="6" w:tplc="BE74F5E2">
      <w:numFmt w:val="bullet"/>
      <w:lvlText w:val="•"/>
      <w:lvlJc w:val="left"/>
      <w:pPr>
        <w:ind w:left="6502" w:hanging="459"/>
      </w:pPr>
      <w:rPr>
        <w:rFonts w:hint="default"/>
        <w:lang w:val="pt-PT" w:eastAsia="en-US" w:bidi="ar-SA"/>
      </w:rPr>
    </w:lvl>
    <w:lvl w:ilvl="7" w:tplc="898C2838">
      <w:numFmt w:val="bullet"/>
      <w:lvlText w:val="•"/>
      <w:lvlJc w:val="left"/>
      <w:pPr>
        <w:ind w:left="7329" w:hanging="459"/>
      </w:pPr>
      <w:rPr>
        <w:rFonts w:hint="default"/>
        <w:lang w:val="pt-PT" w:eastAsia="en-US" w:bidi="ar-SA"/>
      </w:rPr>
    </w:lvl>
    <w:lvl w:ilvl="8" w:tplc="6C1CFACA">
      <w:numFmt w:val="bullet"/>
      <w:lvlText w:val="•"/>
      <w:lvlJc w:val="left"/>
      <w:pPr>
        <w:ind w:left="8156" w:hanging="459"/>
      </w:pPr>
      <w:rPr>
        <w:rFonts w:hint="default"/>
        <w:lang w:val="pt-PT" w:eastAsia="en-US" w:bidi="ar-SA"/>
      </w:rPr>
    </w:lvl>
  </w:abstractNum>
  <w:abstractNum w:abstractNumId="4" w15:restartNumberingAfterBreak="0">
    <w:nsid w:val="6FE5615A"/>
    <w:multiLevelType w:val="hybridMultilevel"/>
    <w:tmpl w:val="64E2AF96"/>
    <w:lvl w:ilvl="0" w:tplc="58D20B56">
      <w:start w:val="1"/>
      <w:numFmt w:val="lowerRoman"/>
      <w:lvlText w:val="%1."/>
      <w:lvlJc w:val="left"/>
      <w:pPr>
        <w:ind w:left="1587" w:hanging="720"/>
      </w:pPr>
      <w:rPr>
        <w:rFonts w:hint="default"/>
      </w:rPr>
    </w:lvl>
    <w:lvl w:ilvl="1" w:tplc="04160019" w:tentative="1">
      <w:start w:val="1"/>
      <w:numFmt w:val="lowerLetter"/>
      <w:lvlText w:val="%2."/>
      <w:lvlJc w:val="left"/>
      <w:pPr>
        <w:ind w:left="1947" w:hanging="360"/>
      </w:pPr>
    </w:lvl>
    <w:lvl w:ilvl="2" w:tplc="0416001B" w:tentative="1">
      <w:start w:val="1"/>
      <w:numFmt w:val="lowerRoman"/>
      <w:lvlText w:val="%3."/>
      <w:lvlJc w:val="right"/>
      <w:pPr>
        <w:ind w:left="2667" w:hanging="180"/>
      </w:pPr>
    </w:lvl>
    <w:lvl w:ilvl="3" w:tplc="0416000F" w:tentative="1">
      <w:start w:val="1"/>
      <w:numFmt w:val="decimal"/>
      <w:lvlText w:val="%4."/>
      <w:lvlJc w:val="left"/>
      <w:pPr>
        <w:ind w:left="3387" w:hanging="360"/>
      </w:pPr>
    </w:lvl>
    <w:lvl w:ilvl="4" w:tplc="04160019" w:tentative="1">
      <w:start w:val="1"/>
      <w:numFmt w:val="lowerLetter"/>
      <w:lvlText w:val="%5."/>
      <w:lvlJc w:val="left"/>
      <w:pPr>
        <w:ind w:left="4107" w:hanging="360"/>
      </w:pPr>
    </w:lvl>
    <w:lvl w:ilvl="5" w:tplc="0416001B" w:tentative="1">
      <w:start w:val="1"/>
      <w:numFmt w:val="lowerRoman"/>
      <w:lvlText w:val="%6."/>
      <w:lvlJc w:val="right"/>
      <w:pPr>
        <w:ind w:left="4827" w:hanging="180"/>
      </w:pPr>
    </w:lvl>
    <w:lvl w:ilvl="6" w:tplc="0416000F" w:tentative="1">
      <w:start w:val="1"/>
      <w:numFmt w:val="decimal"/>
      <w:lvlText w:val="%7."/>
      <w:lvlJc w:val="left"/>
      <w:pPr>
        <w:ind w:left="5547" w:hanging="360"/>
      </w:pPr>
    </w:lvl>
    <w:lvl w:ilvl="7" w:tplc="04160019" w:tentative="1">
      <w:start w:val="1"/>
      <w:numFmt w:val="lowerLetter"/>
      <w:lvlText w:val="%8."/>
      <w:lvlJc w:val="left"/>
      <w:pPr>
        <w:ind w:left="6267" w:hanging="360"/>
      </w:pPr>
    </w:lvl>
    <w:lvl w:ilvl="8" w:tplc="0416001B" w:tentative="1">
      <w:start w:val="1"/>
      <w:numFmt w:val="lowerRoman"/>
      <w:lvlText w:val="%9."/>
      <w:lvlJc w:val="right"/>
      <w:pPr>
        <w:ind w:left="6987" w:hanging="180"/>
      </w:pPr>
    </w:lvl>
  </w:abstractNum>
  <w:num w:numId="1" w16cid:durableId="1011033509">
    <w:abstractNumId w:val="3"/>
  </w:num>
  <w:num w:numId="2" w16cid:durableId="988946993">
    <w:abstractNumId w:val="1"/>
  </w:num>
  <w:num w:numId="3" w16cid:durableId="838344998">
    <w:abstractNumId w:val="2"/>
  </w:num>
  <w:num w:numId="4" w16cid:durableId="768964811">
    <w:abstractNumId w:val="0"/>
  </w:num>
  <w:num w:numId="5" w16cid:durableId="2016611202">
    <w:abstractNumId w:val="4"/>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trackRevisions w:val="tru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690"/>
    <w:rsid w:val="00024B94"/>
    <w:rsid w:val="000805B7"/>
    <w:rsid w:val="000E07EC"/>
    <w:rsid w:val="000E698C"/>
    <w:rsid w:val="000E7509"/>
    <w:rsid w:val="00130871"/>
    <w:rsid w:val="00141E66"/>
    <w:rsid w:val="00145223"/>
    <w:rsid w:val="001522EE"/>
    <w:rsid w:val="001636DE"/>
    <w:rsid w:val="001672D5"/>
    <w:rsid w:val="001B1755"/>
    <w:rsid w:val="001B38E4"/>
    <w:rsid w:val="001C201E"/>
    <w:rsid w:val="001D6BFA"/>
    <w:rsid w:val="001F6AB2"/>
    <w:rsid w:val="00244683"/>
    <w:rsid w:val="002619AC"/>
    <w:rsid w:val="00271D0E"/>
    <w:rsid w:val="0029514D"/>
    <w:rsid w:val="002B3932"/>
    <w:rsid w:val="002D6FB4"/>
    <w:rsid w:val="002D7853"/>
    <w:rsid w:val="0030516B"/>
    <w:rsid w:val="003168C5"/>
    <w:rsid w:val="00332E08"/>
    <w:rsid w:val="00355893"/>
    <w:rsid w:val="00361721"/>
    <w:rsid w:val="0036697A"/>
    <w:rsid w:val="003A0E72"/>
    <w:rsid w:val="003F5832"/>
    <w:rsid w:val="00417673"/>
    <w:rsid w:val="00455690"/>
    <w:rsid w:val="00480C9F"/>
    <w:rsid w:val="004963DB"/>
    <w:rsid w:val="005212A5"/>
    <w:rsid w:val="00544C9E"/>
    <w:rsid w:val="00545615"/>
    <w:rsid w:val="00565688"/>
    <w:rsid w:val="00593370"/>
    <w:rsid w:val="005A3388"/>
    <w:rsid w:val="005C3E87"/>
    <w:rsid w:val="00606F54"/>
    <w:rsid w:val="0066357B"/>
    <w:rsid w:val="00674295"/>
    <w:rsid w:val="006B423C"/>
    <w:rsid w:val="006B679F"/>
    <w:rsid w:val="006C2EB2"/>
    <w:rsid w:val="006C60E8"/>
    <w:rsid w:val="006F7831"/>
    <w:rsid w:val="00711779"/>
    <w:rsid w:val="00786CA8"/>
    <w:rsid w:val="007F1058"/>
    <w:rsid w:val="00804315"/>
    <w:rsid w:val="008054CD"/>
    <w:rsid w:val="008273BE"/>
    <w:rsid w:val="00840162"/>
    <w:rsid w:val="008702EC"/>
    <w:rsid w:val="008A39EA"/>
    <w:rsid w:val="008C1C05"/>
    <w:rsid w:val="00925F06"/>
    <w:rsid w:val="00985E21"/>
    <w:rsid w:val="009A1FC5"/>
    <w:rsid w:val="009C0779"/>
    <w:rsid w:val="00A146D0"/>
    <w:rsid w:val="00A44FEB"/>
    <w:rsid w:val="00AB26EB"/>
    <w:rsid w:val="00AC6492"/>
    <w:rsid w:val="00AC70D7"/>
    <w:rsid w:val="00AF7AA7"/>
    <w:rsid w:val="00B03736"/>
    <w:rsid w:val="00B53B98"/>
    <w:rsid w:val="00B7293C"/>
    <w:rsid w:val="00BA77DF"/>
    <w:rsid w:val="00BC4B4E"/>
    <w:rsid w:val="00BD4226"/>
    <w:rsid w:val="00C05928"/>
    <w:rsid w:val="00C2037B"/>
    <w:rsid w:val="00C3507F"/>
    <w:rsid w:val="00C909C5"/>
    <w:rsid w:val="00CA5955"/>
    <w:rsid w:val="00CC0807"/>
    <w:rsid w:val="00CC2B40"/>
    <w:rsid w:val="00CD0E20"/>
    <w:rsid w:val="00CF2910"/>
    <w:rsid w:val="00D34BE1"/>
    <w:rsid w:val="00D4239A"/>
    <w:rsid w:val="00D83BE3"/>
    <w:rsid w:val="00DB03D5"/>
    <w:rsid w:val="00E00D07"/>
    <w:rsid w:val="00E034E1"/>
    <w:rsid w:val="00E422A1"/>
    <w:rsid w:val="00E65285"/>
    <w:rsid w:val="00E71626"/>
    <w:rsid w:val="00EA52FA"/>
    <w:rsid w:val="00F06712"/>
    <w:rsid w:val="00F7273D"/>
    <w:rsid w:val="00FD178D"/>
    <w:rsid w:val="00FD2C84"/>
    <w:rsid w:val="00FD5A2B"/>
    <w:rsid w:val="1636CAE2"/>
    <w:rsid w:val="1B0CA6CB"/>
    <w:rsid w:val="2C73E01C"/>
    <w:rsid w:val="2DDAA117"/>
    <w:rsid w:val="460F20C1"/>
    <w:rsid w:val="4E0F9619"/>
    <w:rsid w:val="69C93BAB"/>
    <w:rsid w:val="6D0968EE"/>
    <w:rsid w:val="7F5437C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E455B"/>
  <w15:docId w15:val="{CD2F6DD3-6843-4CB0-AD18-D8EEC4050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Arial MT" w:hAnsi="Arial MT" w:eastAsia="Arial MT" w:cs="Arial MT"/>
      <w:lang w:val="pt-PT"/>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Normal1" w:customStyle="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1"/>
    <w:qFormat/>
    <w:pPr>
      <w:ind w:left="1545" w:hanging="706"/>
      <w:jc w:val="both"/>
    </w:pPr>
  </w:style>
  <w:style w:type="paragraph" w:styleId="TableParagraph" w:customStyle="1">
    <w:name w:val="Table Paragraph"/>
    <w:basedOn w:val="Normal"/>
    <w:uiPriority w:val="1"/>
    <w:qFormat/>
  </w:style>
  <w:style w:type="paragraph" w:styleId="Header">
    <w:name w:val="header"/>
    <w:basedOn w:val="Normal"/>
    <w:link w:val="HeaderChar"/>
    <w:uiPriority w:val="99"/>
    <w:unhideWhenUsed/>
    <w:rsid w:val="00674295"/>
    <w:pPr>
      <w:tabs>
        <w:tab w:val="center" w:pos="4252"/>
        <w:tab w:val="right" w:pos="8504"/>
      </w:tabs>
    </w:pPr>
  </w:style>
  <w:style w:type="character" w:styleId="HeaderChar" w:customStyle="1">
    <w:name w:val="Header Char"/>
    <w:basedOn w:val="DefaultParagraphFont"/>
    <w:link w:val="Header"/>
    <w:uiPriority w:val="99"/>
    <w:rsid w:val="00674295"/>
    <w:rPr>
      <w:rFonts w:ascii="Arial MT" w:hAnsi="Arial MT" w:eastAsia="Arial MT" w:cs="Arial MT"/>
      <w:lang w:val="pt-PT"/>
    </w:rPr>
  </w:style>
  <w:style w:type="paragraph" w:styleId="Footer">
    <w:name w:val="footer"/>
    <w:basedOn w:val="Normal"/>
    <w:link w:val="FooterChar"/>
    <w:uiPriority w:val="99"/>
    <w:unhideWhenUsed/>
    <w:rsid w:val="00674295"/>
    <w:pPr>
      <w:tabs>
        <w:tab w:val="center" w:pos="4252"/>
        <w:tab w:val="right" w:pos="8504"/>
      </w:tabs>
    </w:pPr>
  </w:style>
  <w:style w:type="character" w:styleId="FooterChar" w:customStyle="1">
    <w:name w:val="Footer Char"/>
    <w:basedOn w:val="DefaultParagraphFont"/>
    <w:link w:val="Footer"/>
    <w:uiPriority w:val="99"/>
    <w:rsid w:val="00674295"/>
    <w:rPr>
      <w:rFonts w:ascii="Arial MT" w:hAnsi="Arial MT" w:eastAsia="Arial MT" w:cs="Arial MT"/>
      <w:lang w:val="pt-PT"/>
    </w:rPr>
  </w:style>
  <w:style w:type="character" w:styleId="BodyTextChar" w:customStyle="1">
    <w:name w:val="Body Text Char"/>
    <w:basedOn w:val="DefaultParagraphFont"/>
    <w:link w:val="BodyText"/>
    <w:uiPriority w:val="1"/>
    <w:rsid w:val="00674295"/>
    <w:rPr>
      <w:rFonts w:ascii="Arial MT" w:hAnsi="Arial MT" w:eastAsia="Arial MT" w:cs="Arial MT"/>
      <w:sz w:val="20"/>
      <w:szCs w:val="20"/>
      <w:lang w:val="pt-PT"/>
    </w:rPr>
  </w:style>
  <w:style w:type="paragraph" w:styleId="Revision">
    <w:name w:val="Revision"/>
    <w:hidden/>
    <w:uiPriority w:val="99"/>
    <w:semiHidden/>
    <w:rsid w:val="00C2037B"/>
    <w:pPr>
      <w:widowControl/>
      <w:autoSpaceDE/>
      <w:autoSpaceDN/>
    </w:pPr>
    <w:rPr>
      <w:rFonts w:ascii="Arial MT" w:hAnsi="Arial MT" w:eastAsia="Arial MT" w:cs="Arial MT"/>
      <w:lang w:val="pt-PT"/>
    </w:rPr>
  </w:style>
  <w:style w:type="character" w:styleId="CommentReference">
    <w:name w:val="annotation reference"/>
    <w:basedOn w:val="DefaultParagraphFont"/>
    <w:uiPriority w:val="99"/>
    <w:semiHidden/>
    <w:unhideWhenUsed/>
    <w:rsid w:val="00C2037B"/>
    <w:rPr>
      <w:sz w:val="16"/>
      <w:szCs w:val="16"/>
    </w:rPr>
  </w:style>
  <w:style w:type="paragraph" w:styleId="CommentText">
    <w:name w:val="annotation text"/>
    <w:basedOn w:val="Normal"/>
    <w:link w:val="CommentTextChar"/>
    <w:uiPriority w:val="99"/>
    <w:unhideWhenUsed/>
    <w:rsid w:val="00C2037B"/>
    <w:rPr>
      <w:sz w:val="20"/>
      <w:szCs w:val="20"/>
    </w:rPr>
  </w:style>
  <w:style w:type="character" w:styleId="CommentTextChar" w:customStyle="1">
    <w:name w:val="Comment Text Char"/>
    <w:basedOn w:val="DefaultParagraphFont"/>
    <w:link w:val="CommentText"/>
    <w:uiPriority w:val="99"/>
    <w:rsid w:val="00C2037B"/>
    <w:rPr>
      <w:rFonts w:ascii="Arial MT" w:hAnsi="Arial MT" w:eastAsia="Arial MT" w:cs="Arial MT"/>
      <w:sz w:val="20"/>
      <w:szCs w:val="20"/>
      <w:lang w:val="pt-PT"/>
    </w:rPr>
  </w:style>
  <w:style w:type="paragraph" w:styleId="CommentSubject">
    <w:name w:val="annotation subject"/>
    <w:basedOn w:val="CommentText"/>
    <w:next w:val="CommentText"/>
    <w:link w:val="CommentSubjectChar"/>
    <w:uiPriority w:val="99"/>
    <w:semiHidden/>
    <w:unhideWhenUsed/>
    <w:rsid w:val="00C2037B"/>
    <w:rPr>
      <w:b/>
      <w:bCs/>
    </w:rPr>
  </w:style>
  <w:style w:type="character" w:styleId="CommentSubjectChar" w:customStyle="1">
    <w:name w:val="Comment Subject Char"/>
    <w:basedOn w:val="CommentTextChar"/>
    <w:link w:val="CommentSubject"/>
    <w:uiPriority w:val="99"/>
    <w:semiHidden/>
    <w:rsid w:val="00C2037B"/>
    <w:rPr>
      <w:rFonts w:ascii="Arial MT" w:hAnsi="Arial MT" w:eastAsia="Arial MT" w:cs="Arial MT"/>
      <w:b/>
      <w:bCs/>
      <w:sz w:val="20"/>
      <w:szCs w:val="20"/>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people" Target="peop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1537FD6FAC5FB4F9EC8CA4508447804" ma:contentTypeVersion="15" ma:contentTypeDescription="Create a new document." ma:contentTypeScope="" ma:versionID="38a0e6fcc88350a93b53306932ea6388">
  <xsd:schema xmlns:xsd="http://www.w3.org/2001/XMLSchema" xmlns:xs="http://www.w3.org/2001/XMLSchema" xmlns:p="http://schemas.microsoft.com/office/2006/metadata/properties" xmlns:ns2="5a1f95b5-93fd-4ac0-9ae9-55206d2a148c" xmlns:ns3="b318f68b-5cad-4315-b3e1-14a86a3611b7" targetNamespace="http://schemas.microsoft.com/office/2006/metadata/properties" ma:root="true" ma:fieldsID="fba606ab4f16dbb60f55219c89ce45d1" ns2:_="" ns3:_="">
    <xsd:import namespace="5a1f95b5-93fd-4ac0-9ae9-55206d2a148c"/>
    <xsd:import namespace="b318f68b-5cad-4315-b3e1-14a86a3611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95b5-93fd-4ac0-9ae9-55206d2a1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dab9438-f903-450b-a158-c86bb4a35df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18f68b-5cad-4315-b3e1-14a86a3611b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17e80c8b-ed9f-49da-b46b-273b02c1b7b7}" ma:internalName="TaxCatchAll" ma:showField="CatchAllData" ma:web="b318f68b-5cad-4315-b3e1-14a86a361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318f68b-5cad-4315-b3e1-14a86a3611b7" xsi:nil="true"/>
    <lcf76f155ced4ddcb4097134ff3c332f xmlns="5a1f95b5-93fd-4ac0-9ae9-55206d2a148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ED77B9-30AD-4F3B-99E9-0BEE899B7880}">
  <ds:schemaRefs>
    <ds:schemaRef ds:uri="http://schemas.openxmlformats.org/officeDocument/2006/bibliography"/>
  </ds:schemaRefs>
</ds:datastoreItem>
</file>

<file path=customXml/itemProps2.xml><?xml version="1.0" encoding="utf-8"?>
<ds:datastoreItem xmlns:ds="http://schemas.openxmlformats.org/officeDocument/2006/customXml" ds:itemID="{04E71BC6-2B11-4C39-9572-4C5529F64E1C}"/>
</file>

<file path=customXml/itemProps3.xml><?xml version="1.0" encoding="utf-8"?>
<ds:datastoreItem xmlns:ds="http://schemas.openxmlformats.org/officeDocument/2006/customXml" ds:itemID="{28484E11-60F6-4C21-B80C-A4BA921F5C2C}">
  <ds:schemaRefs>
    <ds:schemaRef ds:uri="http://schemas.microsoft.com/office/2006/documentManagement/types"/>
    <ds:schemaRef ds:uri="http://purl.org/dc/dcmitype/"/>
    <ds:schemaRef ds:uri="http://schemas.microsoft.com/office/infopath/2007/PartnerControls"/>
    <ds:schemaRef ds:uri="http://purl.org/dc/terms/"/>
    <ds:schemaRef ds:uri="b318f68b-5cad-4315-b3e1-14a86a3611b7"/>
    <ds:schemaRef ds:uri="http://purl.org/dc/elements/1.1/"/>
    <ds:schemaRef ds:uri="http://www.w3.org/XML/1998/namespace"/>
    <ds:schemaRef ds:uri="http://schemas.openxmlformats.org/package/2006/metadata/core-properties"/>
    <ds:schemaRef ds:uri="5a1f95b5-93fd-4ac0-9ae9-55206d2a148c"/>
    <ds:schemaRef ds:uri="http://schemas.microsoft.com/office/2006/metadata/properties"/>
  </ds:schemaRefs>
</ds:datastoreItem>
</file>

<file path=customXml/itemProps4.xml><?xml version="1.0" encoding="utf-8"?>
<ds:datastoreItem xmlns:ds="http://schemas.openxmlformats.org/officeDocument/2006/customXml" ds:itemID="{C2465DF6-48EE-4A6C-91AE-E9063A5C5BD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- 17 - Plano de Garantias.docx</dc:title>
  <dc:subject/>
  <dc:creator>Elizabeth</dc:creator>
  <cp:keywords/>
  <cp:lastModifiedBy>Raquel  França Carneiro</cp:lastModifiedBy>
  <cp:revision>8</cp:revision>
  <cp:lastPrinted>2024-07-11T13:11:00Z</cp:lastPrinted>
  <dcterms:created xsi:type="dcterms:W3CDTF">2024-07-29T19:16:00Z</dcterms:created>
  <dcterms:modified xsi:type="dcterms:W3CDTF">2024-11-25T20:33:32Z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2022-06-03T00:00:00Z</vt:filetime>
  </property>
  <property fmtid="{D5CDD505-2E9C-101B-9397-08002B2CF9AE}" pid="3" name="Creator">
    <vt:lpwstr>Microsoft® Word para Microsoft 365</vt:lpwstr>
  </property>
  <property fmtid="{D5CDD505-2E9C-101B-9397-08002B2CF9AE}" pid="4" name="LastSaved">
    <vt:filetime>2023-12-05T00:00:00Z</vt:filetime>
  </property>
  <property fmtid="{D5CDD505-2E9C-101B-9397-08002B2CF9AE}" pid="5" name="Producer">
    <vt:lpwstr>Microsoft® Word para Microsoft 365</vt:lpwstr>
  </property>
  <property fmtid="{D5CDD505-2E9C-101B-9397-08002B2CF9AE}" pid="6" name="ContentTypeId">
    <vt:lpwstr>0x010100C1537FD6FAC5FB4F9EC8CA4508447804</vt:lpwstr>
  </property>
  <property fmtid="{D5CDD505-2E9C-101B-9397-08002B2CF9AE}" pid="7" name="MediaServiceImageTags">
    <vt:lpwstr/>
  </property>
</Properties>
</file>